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BE" w:rsidRPr="00FB2611" w:rsidRDefault="00AF12BE" w:rsidP="00AF12BE">
      <w:r>
        <w:t xml:space="preserve"> </w:t>
      </w:r>
      <w:r w:rsidRPr="00FB2611">
        <w:t xml:space="preserve">          </w:t>
      </w:r>
    </w:p>
    <w:p w:rsidR="00AF12BE" w:rsidRPr="002E1E35" w:rsidRDefault="00AF12BE" w:rsidP="00AF12BE">
      <w:pPr>
        <w:jc w:val="center"/>
        <w:rPr>
          <w:b/>
          <w:sz w:val="28"/>
          <w:szCs w:val="28"/>
        </w:rPr>
      </w:pPr>
      <w:r w:rsidRPr="002E1E35">
        <w:rPr>
          <w:b/>
          <w:sz w:val="28"/>
          <w:szCs w:val="28"/>
        </w:rPr>
        <w:t>Пояснительная записка</w:t>
      </w:r>
    </w:p>
    <w:p w:rsidR="00AF12BE" w:rsidRPr="002E1E35" w:rsidRDefault="00AF12BE" w:rsidP="00AF12BE">
      <w:pPr>
        <w:jc w:val="center"/>
        <w:rPr>
          <w:b/>
        </w:rPr>
      </w:pPr>
      <w:r w:rsidRPr="002E1E35">
        <w:rPr>
          <w:b/>
        </w:rPr>
        <w:t xml:space="preserve">к учебному плану МБОУ </w:t>
      </w:r>
      <w:r>
        <w:rPr>
          <w:b/>
        </w:rPr>
        <w:t xml:space="preserve">«Ермаковская </w:t>
      </w:r>
      <w:r w:rsidRPr="002E1E35">
        <w:rPr>
          <w:b/>
        </w:rPr>
        <w:t xml:space="preserve">СОШ № </w:t>
      </w:r>
      <w:r>
        <w:rPr>
          <w:b/>
        </w:rPr>
        <w:t>2»</w:t>
      </w:r>
      <w:r w:rsidRPr="002E1E35">
        <w:rPr>
          <w:b/>
        </w:rPr>
        <w:t xml:space="preserve"> на 201</w:t>
      </w:r>
      <w:r>
        <w:rPr>
          <w:b/>
        </w:rPr>
        <w:t>3</w:t>
      </w:r>
      <w:r w:rsidRPr="002E1E35">
        <w:rPr>
          <w:b/>
        </w:rPr>
        <w:t>-201</w:t>
      </w:r>
      <w:r>
        <w:rPr>
          <w:b/>
        </w:rPr>
        <w:t>4</w:t>
      </w:r>
      <w:r w:rsidRPr="002E1E35">
        <w:rPr>
          <w:b/>
        </w:rPr>
        <w:t>учебный год.</w:t>
      </w:r>
    </w:p>
    <w:p w:rsidR="00AF12BE" w:rsidRPr="002E1E35" w:rsidRDefault="00AF12BE" w:rsidP="00AF12BE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</w:rPr>
      </w:pPr>
    </w:p>
    <w:p w:rsidR="00AF12BE" w:rsidRPr="002E1E35" w:rsidRDefault="00AF12BE" w:rsidP="00AF12BE">
      <w:pPr>
        <w:ind w:left="170" w:right="227"/>
        <w:jc w:val="both"/>
        <w:rPr>
          <w:bCs/>
          <w:color w:val="000000"/>
          <w:lang w:eastAsia="ar-EG" w:bidi="ar-EG"/>
        </w:rPr>
      </w:pPr>
      <w:r w:rsidRPr="002E1E35">
        <w:t xml:space="preserve">Учебный план школы составлен на основе Федерального базисного учебного плана общеобразовательных учреждений Российской Федерации 2004г., регионального базисного учебного плана 2008г. общеобразовательных учреждений Красноярского края.  </w:t>
      </w:r>
    </w:p>
    <w:p w:rsidR="00AF12BE" w:rsidRPr="002E1E35" w:rsidRDefault="00AF12BE" w:rsidP="00AF12BE">
      <w:pPr>
        <w:tabs>
          <w:tab w:val="left" w:pos="1211"/>
          <w:tab w:val="left" w:pos="4095"/>
        </w:tabs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Нормативно-правовая база: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ФЗ «Об образовании», ст. 15 «Общие требования к организации образовательного процесса», ст. 32, п. 2 «Компетенция и ответственность образовательного учреждения»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СанПиН 2.4.2.2821, утвержденные Постановлением Главного государственного санитарного врача Российской Федерации от 29 декабря 2010 г. №189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Приказ Министерства образования и науки Российской Федерации от 30 августа 2010 г.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9 марта 2004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№373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 xml:space="preserve">Постановление Совета администрации Красноярского края от 17.05.2006 №134-П «Об утверждении регионального базисного учебного плана для образовательных учреждений Красноярского края, реализующих программы общего образования» 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Закон Красноярского края от 12.11.2009 №9-3926 «О внесении изменений в Законы края, регулирующие вопросы в области краевого (национально-регионального компонента) государственных образовательных стандартов общего образования в Красноярском крае»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 xml:space="preserve">Закон Красноярского края «О внесении изменений в Законы края, регулирующие вопросы в области краевого (национально-регионального компонента) от 30.06.2011г. № 12-6054. 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Приказ Минобрнауки России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Минобрнауки РФ от 09.03.2004г.№ 1312.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Национальная образовательная инициатива «Наша новая школа», утвержденная Президентом Российской Федерации от 04.02.2011 Пр-271.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Распоряжение Правительства РФ «О реализации национальной образовательной инициативы «Наша новая школа» от 07.09.2010 № 1507-р.</w:t>
      </w:r>
    </w:p>
    <w:p w:rsidR="00AF12BE" w:rsidRPr="00E32138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E32138">
        <w:rPr>
          <w:color w:val="000000"/>
          <w:lang w:eastAsia="ar-EG" w:bidi="ar-EG"/>
        </w:rPr>
        <w:t xml:space="preserve">Закон Российской  Федерации </w:t>
      </w:r>
      <w:r w:rsidRPr="00F304F0">
        <w:rPr>
          <w:rStyle w:val="ae"/>
        </w:rPr>
        <w:t>"Об образовании в Российской Федерации" (от 29.12.2012 N 273-ФЗ)</w:t>
      </w:r>
      <w:r w:rsidRPr="00E32138">
        <w:rPr>
          <w:color w:val="000000"/>
          <w:lang w:eastAsia="ar-EG" w:bidi="ar-EG"/>
        </w:rPr>
        <w:t>Приказ Минобрнауки России от 06.10.2009 № 373 «Об утверждении и введении в действие федерального государственного образовательного стандарта начального общего образования».</w:t>
      </w:r>
    </w:p>
    <w:p w:rsidR="00AF12BE" w:rsidRPr="002E1E35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Приказ министерства образования и науки Красноярского края от 02.11.2010 № 141-03/2 «Введение федерального государственного образовательного стандарта начального общего образования в Красноярском крае» (утвержден план мероприятий).</w:t>
      </w:r>
    </w:p>
    <w:p w:rsidR="00AF12BE" w:rsidRDefault="00AF12BE" w:rsidP="00AF12BE">
      <w:pPr>
        <w:numPr>
          <w:ilvl w:val="0"/>
          <w:numId w:val="9"/>
        </w:numPr>
        <w:tabs>
          <w:tab w:val="left" w:pos="1211"/>
          <w:tab w:val="left" w:pos="409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Устав школы</w:t>
      </w:r>
    </w:p>
    <w:p w:rsidR="00AF12BE" w:rsidRPr="00ED6981" w:rsidRDefault="00AF12BE" w:rsidP="00AF12BE">
      <w:pPr>
        <w:numPr>
          <w:ilvl w:val="0"/>
          <w:numId w:val="9"/>
        </w:numPr>
        <w:ind w:left="170" w:right="227"/>
        <w:jc w:val="both"/>
        <w:rPr>
          <w:szCs w:val="28"/>
        </w:rPr>
      </w:pPr>
      <w:r w:rsidRPr="006B29D3">
        <w:rPr>
          <w:szCs w:val="28"/>
        </w:rPr>
        <w:t>Предельно допустимая недельная аудиторная нагрузка во всех классах увеличена на 1 час с 01.09.2011 также и в СанПиН 2.4.2.2821-10 «Санитарно-эпидемиологические требования к условиям и организации обучения</w:t>
      </w:r>
      <w:r>
        <w:rPr>
          <w:szCs w:val="28"/>
        </w:rPr>
        <w:t xml:space="preserve"> </w:t>
      </w:r>
      <w:r w:rsidRPr="006B29D3">
        <w:rPr>
          <w:szCs w:val="28"/>
        </w:rPr>
        <w:t>в общеобразовательных учреждениях».</w:t>
      </w:r>
    </w:p>
    <w:p w:rsidR="00AF12BE" w:rsidRPr="002E1E35" w:rsidRDefault="00AF12BE" w:rsidP="00AF12BE">
      <w:pPr>
        <w:numPr>
          <w:ilvl w:val="0"/>
          <w:numId w:val="5"/>
        </w:numPr>
        <w:tabs>
          <w:tab w:val="left" w:pos="851"/>
          <w:tab w:val="left" w:pos="3735"/>
        </w:tabs>
        <w:suppressAutoHyphens/>
        <w:ind w:left="170" w:right="227" w:firstLine="0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>Школа работает в режиме пяти и шестидневной рабочей недели:</w:t>
      </w:r>
    </w:p>
    <w:p w:rsidR="00AF12BE" w:rsidRPr="002E1E35" w:rsidRDefault="00AF12BE" w:rsidP="00AF12BE">
      <w:pPr>
        <w:numPr>
          <w:ilvl w:val="1"/>
          <w:numId w:val="5"/>
        </w:numPr>
        <w:tabs>
          <w:tab w:val="left" w:pos="2291"/>
          <w:tab w:val="left" w:pos="517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2E1E35">
        <w:rPr>
          <w:color w:val="000000"/>
          <w:lang w:eastAsia="ar-EG" w:bidi="ar-EG"/>
        </w:rPr>
        <w:t xml:space="preserve"> 1 классы учатся по пятидневной рабочей неделе,  на основании Постановления Главного государственного санитарного врача РФ № 44 от 28.11.2002 г.</w:t>
      </w:r>
    </w:p>
    <w:p w:rsidR="00AF12BE" w:rsidRPr="00482BD6" w:rsidRDefault="00AF12BE" w:rsidP="00AF12BE">
      <w:pPr>
        <w:numPr>
          <w:ilvl w:val="1"/>
          <w:numId w:val="5"/>
        </w:numPr>
        <w:tabs>
          <w:tab w:val="left" w:pos="2291"/>
          <w:tab w:val="left" w:pos="5175"/>
        </w:tabs>
        <w:suppressAutoHyphens/>
        <w:ind w:left="170" w:right="227"/>
        <w:jc w:val="both"/>
        <w:rPr>
          <w:color w:val="000000"/>
          <w:lang w:eastAsia="ar-EG" w:bidi="ar-EG"/>
        </w:rPr>
      </w:pPr>
      <w:r w:rsidRPr="00482BD6">
        <w:rPr>
          <w:color w:val="000000"/>
          <w:lang w:eastAsia="ar-EG" w:bidi="ar-EG"/>
        </w:rPr>
        <w:t>2</w:t>
      </w:r>
      <w:r>
        <w:rPr>
          <w:color w:val="000000"/>
          <w:lang w:eastAsia="ar-EG" w:bidi="ar-EG"/>
        </w:rPr>
        <w:t>-</w:t>
      </w:r>
      <w:r w:rsidRPr="00482BD6">
        <w:rPr>
          <w:color w:val="000000"/>
          <w:lang w:eastAsia="ar-EG" w:bidi="ar-EG"/>
        </w:rPr>
        <w:t xml:space="preserve"> 11-е классы учатся по шестидневной рабочей неделе, на основании Устава школы.</w:t>
      </w:r>
    </w:p>
    <w:p w:rsidR="00AF12BE" w:rsidRDefault="00AF12BE" w:rsidP="00AF12BE">
      <w:pPr>
        <w:numPr>
          <w:ilvl w:val="0"/>
          <w:numId w:val="5"/>
        </w:numPr>
        <w:tabs>
          <w:tab w:val="left" w:pos="0"/>
        </w:tabs>
        <w:suppressAutoHyphens/>
        <w:ind w:left="170" w:right="227" w:firstLine="0"/>
        <w:jc w:val="both"/>
        <w:rPr>
          <w:b/>
          <w:color w:val="000000"/>
          <w:lang w:eastAsia="ar-EG" w:bidi="ar-EG"/>
        </w:rPr>
      </w:pPr>
      <w:r>
        <w:rPr>
          <w:b/>
          <w:color w:val="000000"/>
          <w:lang w:eastAsia="ar-EG" w:bidi="ar-EG"/>
        </w:rPr>
        <w:t>Структура контингента школы:</w:t>
      </w:r>
    </w:p>
    <w:p w:rsidR="00AF12BE" w:rsidRDefault="00AF12BE" w:rsidP="00AF12BE">
      <w:pPr>
        <w:tabs>
          <w:tab w:val="left" w:pos="851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   2.1.    Общеобразовательных классов – 22: </w:t>
      </w:r>
    </w:p>
    <w:p w:rsidR="00AF12BE" w:rsidRDefault="00AF12BE" w:rsidP="00AF12BE">
      <w:pPr>
        <w:tabs>
          <w:tab w:val="left" w:pos="851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             1 ступень –9 классов-комплектов;</w:t>
      </w:r>
    </w:p>
    <w:p w:rsidR="00AF12BE" w:rsidRDefault="00AF12BE" w:rsidP="00AF12BE">
      <w:pPr>
        <w:tabs>
          <w:tab w:val="left" w:pos="851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             2 ступень – 10 классов-комплектов;</w:t>
      </w:r>
    </w:p>
    <w:p w:rsidR="00AF12BE" w:rsidRDefault="00AF12BE" w:rsidP="00AF12BE">
      <w:pPr>
        <w:tabs>
          <w:tab w:val="left" w:pos="851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            3 ступень -  3 класса-комплекта.</w:t>
      </w:r>
      <w:r>
        <w:rPr>
          <w:color w:val="000000"/>
          <w:lang w:eastAsia="ar-EG" w:bidi="ar-EG"/>
        </w:rPr>
        <w:tab/>
      </w:r>
    </w:p>
    <w:p w:rsidR="00AF12BE" w:rsidRDefault="00AF12BE" w:rsidP="00AF12BE">
      <w:pPr>
        <w:ind w:left="170" w:right="227"/>
        <w:rPr>
          <w:color w:val="000000"/>
          <w:lang w:eastAsia="ar-EG" w:bidi="ar-EG"/>
        </w:rPr>
      </w:pPr>
    </w:p>
    <w:p w:rsidR="00AF12BE" w:rsidRDefault="00AF12BE" w:rsidP="00AF12BE">
      <w:pPr>
        <w:ind w:left="170" w:right="227"/>
        <w:rPr>
          <w:b/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  </w:t>
      </w:r>
      <w:r>
        <w:rPr>
          <w:b/>
          <w:color w:val="000000"/>
          <w:lang w:eastAsia="ar-EG" w:bidi="ar-EG"/>
        </w:rPr>
        <w:t xml:space="preserve">Реализация инвариантной части учебного плана (федеральный компонент): </w:t>
      </w:r>
    </w:p>
    <w:p w:rsidR="00AF12BE" w:rsidRDefault="00AF12BE" w:rsidP="00AF12BE">
      <w:pPr>
        <w:ind w:left="170" w:right="227"/>
        <w:jc w:val="both"/>
        <w:rPr>
          <w:bCs/>
        </w:rPr>
      </w:pPr>
      <w:r>
        <w:rPr>
          <w:bCs/>
        </w:rPr>
        <w:t xml:space="preserve">     Инвариантная часть учебного плана школы обеспечивает полный набор Федерального  компонента     в соответствии с государственными образовательными программами, предусматривает соблюдение принципов преемственности и непрерывности по ступеням обучения и учебным предметам.</w:t>
      </w:r>
    </w:p>
    <w:p w:rsidR="00AF12BE" w:rsidRDefault="00AF12BE" w:rsidP="00AF12BE">
      <w:pPr>
        <w:tabs>
          <w:tab w:val="left" w:pos="851"/>
          <w:tab w:val="left" w:pos="3735"/>
        </w:tabs>
        <w:ind w:left="170" w:right="227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Реализация инвариантной части учебного плана (федеральный компонент):</w:t>
      </w:r>
    </w:p>
    <w:p w:rsidR="00AF12BE" w:rsidRDefault="00AF12BE" w:rsidP="00AF12BE">
      <w:pPr>
        <w:ind w:left="170" w:right="227" w:firstLine="360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3.1. Предельно допустимая нагрузка школьников по отдельным предметам базисной части соответствует требованиям. В инвариантной части учебного плана школы полностью реализуется федеральный компонент государственного образовательного стандарта, гарантирующий выпускникам овладение необходимым базовым  уровнем образования.</w:t>
      </w:r>
    </w:p>
    <w:p w:rsidR="00AF12BE" w:rsidRDefault="00AF12BE" w:rsidP="00AF12BE">
      <w:pPr>
        <w:ind w:left="170" w:right="227" w:firstLine="360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3.2. Номенклатура обязательных предметов сохранена.</w:t>
      </w:r>
    </w:p>
    <w:p w:rsidR="00AF12BE" w:rsidRDefault="00AF12BE" w:rsidP="00AF12BE">
      <w:pPr>
        <w:numPr>
          <w:ilvl w:val="0"/>
          <w:numId w:val="5"/>
        </w:numPr>
        <w:tabs>
          <w:tab w:val="left" w:pos="0"/>
        </w:tabs>
        <w:suppressAutoHyphens/>
        <w:ind w:left="170" w:right="227" w:firstLine="0"/>
        <w:jc w:val="both"/>
        <w:rPr>
          <w:b/>
          <w:color w:val="000000"/>
          <w:lang w:eastAsia="ar-EG" w:bidi="ar-EG"/>
        </w:rPr>
      </w:pPr>
      <w:r>
        <w:rPr>
          <w:b/>
          <w:color w:val="000000"/>
          <w:lang w:eastAsia="ar-EG" w:bidi="ar-EG"/>
        </w:rPr>
        <w:t>Содержание регионального компонента учебного плана:</w:t>
      </w:r>
    </w:p>
    <w:p w:rsidR="00AF12BE" w:rsidRDefault="00AF12BE" w:rsidP="00AF12BE">
      <w:pPr>
        <w:ind w:left="170" w:right="227"/>
        <w:jc w:val="both"/>
        <w:rPr>
          <w:b/>
          <w:color w:val="000000"/>
          <w:lang w:eastAsia="ar-EG" w:bidi="ar-EG"/>
        </w:rPr>
      </w:pPr>
    </w:p>
    <w:tbl>
      <w:tblPr>
        <w:tblW w:w="10751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955"/>
        <w:gridCol w:w="1276"/>
        <w:gridCol w:w="992"/>
        <w:gridCol w:w="992"/>
        <w:gridCol w:w="993"/>
        <w:gridCol w:w="1134"/>
        <w:gridCol w:w="1134"/>
        <w:gridCol w:w="1275"/>
      </w:tblGrid>
      <w:tr w:rsidR="00AF12BE" w:rsidTr="001B111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D05FC6" w:rsidRDefault="00AF12BE" w:rsidP="001B111A">
            <w:pPr>
              <w:snapToGrid w:val="0"/>
              <w:ind w:left="170" w:right="227"/>
              <w:jc w:val="both"/>
              <w:rPr>
                <w:b/>
                <w:color w:val="000000"/>
                <w:sz w:val="20"/>
                <w:szCs w:val="20"/>
                <w:lang w:eastAsia="ar-EG" w:bidi="ar-EG"/>
              </w:rPr>
            </w:pPr>
            <w:r w:rsidRPr="00D05FC6">
              <w:rPr>
                <w:b/>
                <w:color w:val="000000"/>
                <w:sz w:val="20"/>
                <w:szCs w:val="20"/>
                <w:lang w:eastAsia="ar-EG" w:bidi="ar-EG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5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6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7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8кл.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9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10 кл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18"/>
                <w:lang w:eastAsia="ar-EG" w:bidi="ar-EG"/>
              </w:rPr>
            </w:pPr>
            <w:r w:rsidRPr="000C076F">
              <w:rPr>
                <w:color w:val="000000"/>
                <w:sz w:val="18"/>
                <w:lang w:eastAsia="ar-EG" w:bidi="ar-EG"/>
              </w:rPr>
              <w:t>11 кл.</w:t>
            </w:r>
          </w:p>
        </w:tc>
      </w:tr>
      <w:tr w:rsidR="00AF12BE" w:rsidTr="001B111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20"/>
                <w:szCs w:val="20"/>
                <w:lang w:eastAsia="ar-EG" w:bidi="ar-EG"/>
              </w:rPr>
            </w:pPr>
            <w:r>
              <w:rPr>
                <w:color w:val="000000"/>
                <w:sz w:val="20"/>
                <w:szCs w:val="20"/>
                <w:lang w:eastAsia="ar-EG" w:bidi="ar-EG"/>
              </w:rPr>
              <w:t>Художественная культура Красноярского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</w:tr>
      <w:tr w:rsidR="00AF12BE" w:rsidTr="001B111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20"/>
                <w:szCs w:val="20"/>
                <w:lang w:eastAsia="ar-EG" w:bidi="ar-EG"/>
              </w:rPr>
            </w:pPr>
            <w:r>
              <w:rPr>
                <w:color w:val="000000"/>
                <w:sz w:val="20"/>
                <w:szCs w:val="20"/>
                <w:lang w:eastAsia="ar-EG" w:bidi="ar-EG"/>
              </w:rPr>
              <w:t>Природа и экология Красноярского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</w:tr>
      <w:tr w:rsidR="00AF12BE" w:rsidTr="001B111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20"/>
                <w:szCs w:val="20"/>
                <w:lang w:eastAsia="ar-EG" w:bidi="ar-EG"/>
              </w:rPr>
            </w:pPr>
            <w:r>
              <w:rPr>
                <w:color w:val="000000"/>
                <w:sz w:val="20"/>
                <w:szCs w:val="20"/>
                <w:lang w:eastAsia="ar-EG" w:bidi="ar-EG"/>
              </w:rPr>
              <w:t>История Красноярского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</w:tr>
      <w:tr w:rsidR="00AF12BE" w:rsidTr="001B111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Default="00AF12BE" w:rsidP="001B111A">
            <w:pPr>
              <w:snapToGrid w:val="0"/>
              <w:ind w:left="170" w:right="227"/>
              <w:jc w:val="both"/>
              <w:rPr>
                <w:color w:val="000000"/>
                <w:sz w:val="20"/>
                <w:szCs w:val="20"/>
                <w:lang w:eastAsia="ar-EG" w:bidi="ar-EG"/>
              </w:rPr>
            </w:pPr>
            <w:r>
              <w:rPr>
                <w:color w:val="000000"/>
                <w:sz w:val="20"/>
                <w:szCs w:val="20"/>
                <w:lang w:eastAsia="ar-EG" w:bidi="ar-EG"/>
              </w:rPr>
              <w:t>Основы регионального 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BE" w:rsidRPr="000C076F" w:rsidRDefault="00AF12BE" w:rsidP="001B111A">
            <w:pPr>
              <w:snapToGrid w:val="0"/>
              <w:ind w:left="170" w:right="227"/>
              <w:jc w:val="center"/>
              <w:rPr>
                <w:color w:val="000000"/>
                <w:sz w:val="20"/>
                <w:lang w:eastAsia="ar-EG" w:bidi="ar-EG"/>
              </w:rPr>
            </w:pPr>
            <w:r w:rsidRPr="000C076F">
              <w:rPr>
                <w:color w:val="000000"/>
                <w:sz w:val="20"/>
                <w:lang w:eastAsia="ar-EG" w:bidi="ar-EG"/>
              </w:rPr>
              <w:t>2</w:t>
            </w:r>
          </w:p>
        </w:tc>
      </w:tr>
    </w:tbl>
    <w:p w:rsidR="00AF12BE" w:rsidRDefault="00AF12BE" w:rsidP="00AF12BE">
      <w:pPr>
        <w:ind w:left="170" w:right="227"/>
        <w:jc w:val="both"/>
        <w:rPr>
          <w:color w:val="000000"/>
          <w:lang w:eastAsia="ar-EG" w:bidi="ar-EG"/>
        </w:rPr>
      </w:pPr>
    </w:p>
    <w:p w:rsidR="00AF12BE" w:rsidRDefault="00AF12BE" w:rsidP="00AF12BE">
      <w:pPr>
        <w:tabs>
          <w:tab w:val="left" w:pos="0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4.1 Предельно допустимая нагрузка школьников соответствует региональному компоненту учебного плана.</w:t>
      </w:r>
    </w:p>
    <w:p w:rsidR="00AF12BE" w:rsidRDefault="00AF12BE" w:rsidP="00AF12BE">
      <w:pPr>
        <w:tabs>
          <w:tab w:val="left" w:pos="0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4.2 Номенклатура обязательных предметов сохранена.</w:t>
      </w:r>
    </w:p>
    <w:p w:rsidR="00AF12BE" w:rsidRPr="00D05FC6" w:rsidRDefault="00AF12BE" w:rsidP="00AF12BE">
      <w:pPr>
        <w:tabs>
          <w:tab w:val="left" w:pos="0"/>
          <w:tab w:val="left" w:pos="3735"/>
        </w:tabs>
        <w:ind w:left="170" w:right="227"/>
        <w:jc w:val="both"/>
        <w:rPr>
          <w:color w:val="000000"/>
          <w:sz w:val="10"/>
          <w:lang w:eastAsia="ar-EG" w:bidi="ar-EG"/>
        </w:rPr>
      </w:pPr>
    </w:p>
    <w:p w:rsidR="00AF12BE" w:rsidRPr="00B73185" w:rsidRDefault="00AF12BE" w:rsidP="00AF12BE">
      <w:pPr>
        <w:numPr>
          <w:ilvl w:val="0"/>
          <w:numId w:val="5"/>
        </w:numPr>
        <w:tabs>
          <w:tab w:val="left" w:pos="0"/>
          <w:tab w:val="left" w:pos="3735"/>
        </w:tabs>
        <w:suppressAutoHyphens/>
        <w:ind w:left="170" w:right="227"/>
        <w:jc w:val="center"/>
        <w:rPr>
          <w:b/>
          <w:lang w:eastAsia="ar-EG" w:bidi="ar-EG"/>
        </w:rPr>
      </w:pPr>
      <w:r w:rsidRPr="00B73185">
        <w:rPr>
          <w:b/>
          <w:lang w:eastAsia="ar-EG" w:bidi="ar-EG"/>
        </w:rPr>
        <w:t xml:space="preserve">Наполнение компонента образовательного </w:t>
      </w:r>
      <w:r>
        <w:rPr>
          <w:b/>
          <w:lang w:eastAsia="ar-EG" w:bidi="ar-EG"/>
        </w:rPr>
        <w:t>учреждения</w:t>
      </w:r>
      <w:r w:rsidRPr="00B73185">
        <w:rPr>
          <w:b/>
          <w:lang w:eastAsia="ar-EG" w:bidi="ar-EG"/>
        </w:rPr>
        <w:t>:</w:t>
      </w:r>
    </w:p>
    <w:p w:rsidR="00AF12BE" w:rsidRPr="00D05FC6" w:rsidRDefault="00AF12BE" w:rsidP="00AF12BE">
      <w:pPr>
        <w:tabs>
          <w:tab w:val="left" w:pos="0"/>
        </w:tabs>
        <w:ind w:left="170" w:right="227"/>
        <w:jc w:val="both"/>
        <w:rPr>
          <w:sz w:val="4"/>
          <w:lang w:eastAsia="ar-EG" w:bidi="ar-EG"/>
        </w:rPr>
      </w:pPr>
    </w:p>
    <w:p w:rsidR="00AF12BE" w:rsidRDefault="00AF12BE" w:rsidP="00AF12BE">
      <w:pPr>
        <w:tabs>
          <w:tab w:val="left" w:pos="0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5.1 Часы компонента образовательного учреждения используются в полном объеме.</w:t>
      </w:r>
    </w:p>
    <w:p w:rsidR="00AF12BE" w:rsidRDefault="00AF12BE" w:rsidP="00AF12BE">
      <w:pPr>
        <w:tabs>
          <w:tab w:val="left" w:pos="0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5.2 </w:t>
      </w:r>
      <w:r>
        <w:t xml:space="preserve">По запросам учащихся и их родителей (законных представителей), а также для обеспечения </w:t>
      </w:r>
      <w:r w:rsidRPr="005E41E8">
        <w:rPr>
          <w:rStyle w:val="ab"/>
          <w:i w:val="0"/>
        </w:rPr>
        <w:t>прохождения учебных программ</w:t>
      </w:r>
      <w:r>
        <w:rPr>
          <w:color w:val="000000"/>
          <w:lang w:eastAsia="ar-EG" w:bidi="ar-EG"/>
        </w:rPr>
        <w:t xml:space="preserve"> часы компонента образовательного учреждения направлены:</w:t>
      </w:r>
    </w:p>
    <w:p w:rsidR="00AF12BE" w:rsidRDefault="00AF12BE" w:rsidP="00AF12BE">
      <w:pPr>
        <w:numPr>
          <w:ilvl w:val="0"/>
          <w:numId w:val="19"/>
        </w:numPr>
        <w:suppressAutoHyphens/>
        <w:ind w:right="227"/>
        <w:jc w:val="both"/>
        <w:rPr>
          <w:color w:val="000000"/>
          <w:lang w:eastAsia="ar-EG" w:bidi="ar-EG"/>
        </w:rPr>
      </w:pPr>
      <w:r w:rsidRPr="00B73185">
        <w:rPr>
          <w:color w:val="000000"/>
          <w:lang w:eastAsia="ar-EG" w:bidi="ar-EG"/>
        </w:rPr>
        <w:t>на поддержку основных курсов инвариантной части учебного плана</w:t>
      </w:r>
      <w:r>
        <w:rPr>
          <w:color w:val="000000"/>
          <w:lang w:eastAsia="ar-EG" w:bidi="ar-EG"/>
        </w:rPr>
        <w:t>;</w:t>
      </w:r>
      <w:r w:rsidRPr="00B73185">
        <w:rPr>
          <w:color w:val="000000"/>
          <w:lang w:eastAsia="ar-EG" w:bidi="ar-EG"/>
        </w:rPr>
        <w:t xml:space="preserve"> </w:t>
      </w:r>
    </w:p>
    <w:p w:rsidR="00AF12BE" w:rsidRPr="00B73185" w:rsidRDefault="00AF12BE" w:rsidP="00AF12BE">
      <w:pPr>
        <w:numPr>
          <w:ilvl w:val="0"/>
          <w:numId w:val="19"/>
        </w:numPr>
        <w:suppressAutoHyphens/>
        <w:ind w:right="227"/>
        <w:jc w:val="both"/>
        <w:rPr>
          <w:color w:val="000000"/>
          <w:lang w:eastAsia="ar-EG" w:bidi="ar-EG"/>
        </w:rPr>
      </w:pPr>
      <w:r w:rsidRPr="00B73185">
        <w:rPr>
          <w:color w:val="000000"/>
          <w:lang w:eastAsia="ar-EG" w:bidi="ar-EG"/>
        </w:rPr>
        <w:t>на обеспечение предпрофильной подготовки при организации курсов по выбору для учащихся 9-х классов;</w:t>
      </w:r>
    </w:p>
    <w:p w:rsidR="00AF12BE" w:rsidRDefault="00AF12BE" w:rsidP="00AF12BE">
      <w:pPr>
        <w:numPr>
          <w:ilvl w:val="0"/>
          <w:numId w:val="19"/>
        </w:numPr>
        <w:suppressAutoHyphens/>
        <w:ind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на  организацию работы с одаренными детьми;</w:t>
      </w:r>
    </w:p>
    <w:p w:rsidR="00AF12BE" w:rsidRDefault="00AF12BE" w:rsidP="00AF12BE">
      <w:pPr>
        <w:numPr>
          <w:ilvl w:val="0"/>
          <w:numId w:val="19"/>
        </w:numPr>
        <w:suppressAutoHyphens/>
        <w:ind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на организацию работы с детьми, имеющими проблемы в обучении;</w:t>
      </w:r>
    </w:p>
    <w:p w:rsidR="00AF12BE" w:rsidRPr="00551C3E" w:rsidRDefault="00AF12BE" w:rsidP="00AF12BE">
      <w:pPr>
        <w:numPr>
          <w:ilvl w:val="0"/>
          <w:numId w:val="19"/>
        </w:numPr>
        <w:suppressAutoHyphens/>
        <w:ind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 xml:space="preserve">на создание условий для сохранения здоровья </w:t>
      </w:r>
      <w:r w:rsidRPr="00551C3E">
        <w:rPr>
          <w:color w:val="000000"/>
          <w:lang w:eastAsia="ar-EG" w:bidi="ar-EG"/>
        </w:rPr>
        <w:t>учащихся.</w:t>
      </w:r>
    </w:p>
    <w:p w:rsidR="00AF12BE" w:rsidRPr="00AE7154" w:rsidRDefault="00AF12BE" w:rsidP="00AF12BE">
      <w:pPr>
        <w:numPr>
          <w:ilvl w:val="1"/>
          <w:numId w:val="8"/>
        </w:numPr>
        <w:tabs>
          <w:tab w:val="left" w:pos="840"/>
        </w:tabs>
        <w:suppressAutoHyphens/>
        <w:ind w:left="170" w:right="227" w:hanging="28"/>
        <w:jc w:val="both"/>
        <w:rPr>
          <w:rStyle w:val="ab"/>
          <w:i w:val="0"/>
        </w:rPr>
      </w:pPr>
      <w:r w:rsidRPr="00AE7154">
        <w:rPr>
          <w:rStyle w:val="ab"/>
          <w:i w:val="0"/>
        </w:rPr>
        <w:t>Наличие системности и преемственности в использовании компонента образовательного учреждения:</w:t>
      </w:r>
    </w:p>
    <w:p w:rsidR="00AF12BE" w:rsidRPr="00AE7154" w:rsidRDefault="00AF12BE" w:rsidP="00AF12BE">
      <w:pPr>
        <w:ind w:left="170" w:right="227"/>
        <w:jc w:val="both"/>
        <w:rPr>
          <w:rStyle w:val="ab"/>
          <w:i w:val="0"/>
        </w:rPr>
      </w:pPr>
      <w:r w:rsidRPr="00AE7154">
        <w:rPr>
          <w:rStyle w:val="ab"/>
          <w:i w:val="0"/>
        </w:rPr>
        <w:t xml:space="preserve"> - самоопределение учащихся в выборе направления дальнейшего образования: предпрофильное обучение учащихся 9-х классов;</w:t>
      </w:r>
    </w:p>
    <w:p w:rsidR="00AF12BE" w:rsidRPr="00AE7154" w:rsidRDefault="00AF12BE" w:rsidP="00AF12BE">
      <w:pPr>
        <w:ind w:left="170" w:right="227"/>
        <w:jc w:val="both"/>
        <w:rPr>
          <w:rStyle w:val="ab"/>
          <w:i w:val="0"/>
        </w:rPr>
      </w:pPr>
      <w:r w:rsidRPr="00AE7154">
        <w:rPr>
          <w:rStyle w:val="ab"/>
          <w:i w:val="0"/>
        </w:rPr>
        <w:t xml:space="preserve"> -   на создание условий для сохранения здоровья учащихся;</w:t>
      </w:r>
    </w:p>
    <w:p w:rsidR="00AF12BE" w:rsidRPr="00AE7154" w:rsidRDefault="00AF12BE" w:rsidP="00AF12BE">
      <w:pPr>
        <w:ind w:left="170" w:right="227"/>
        <w:jc w:val="both"/>
        <w:rPr>
          <w:rStyle w:val="ab"/>
          <w:i w:val="0"/>
        </w:rPr>
      </w:pPr>
      <w:r w:rsidRPr="00AE7154">
        <w:rPr>
          <w:rStyle w:val="ab"/>
          <w:i w:val="0"/>
        </w:rPr>
        <w:t xml:space="preserve"> -  на организацию работы с детьми, имеющими проблемы в обучении в 8 классе.</w:t>
      </w:r>
    </w:p>
    <w:p w:rsidR="00AF12BE" w:rsidRPr="00036BCC" w:rsidRDefault="00AF12BE" w:rsidP="00AF12BE">
      <w:pPr>
        <w:ind w:left="170" w:right="227"/>
        <w:jc w:val="both"/>
      </w:pPr>
      <w:r>
        <w:t xml:space="preserve">          </w:t>
      </w:r>
      <w:r w:rsidRPr="00036BCC">
        <w:t>Обязательная и максимальная нагрузка учащихся по всем классам и ступеням соответствует указанным в ФБУП 2004г., РБУП 2008г., с изменениями 2010,2011 годов. Таким образом, набор дисциплин, включенных в учебный план школы, обеспечивает системность и преемственность по ступеням и годам обучения, позволяет реализовать концепцию школы, не превышая предельно допустимых норм учебной нагрузки учащихся.</w:t>
      </w:r>
    </w:p>
    <w:p w:rsidR="00AF12BE" w:rsidRPr="00036BCC" w:rsidRDefault="00AF12BE" w:rsidP="00AF12BE">
      <w:pPr>
        <w:ind w:left="170" w:right="227"/>
        <w:jc w:val="both"/>
      </w:pPr>
    </w:p>
    <w:p w:rsidR="00AF12BE" w:rsidRDefault="00AF12BE" w:rsidP="00AF12BE">
      <w:pPr>
        <w:ind w:left="170" w:right="227"/>
        <w:jc w:val="both"/>
      </w:pPr>
    </w:p>
    <w:p w:rsidR="00AF12BE" w:rsidRDefault="00AF12BE" w:rsidP="00AF12BE">
      <w:pPr>
        <w:ind w:left="170" w:right="227"/>
        <w:jc w:val="both"/>
      </w:pPr>
    </w:p>
    <w:p w:rsidR="00AF12BE" w:rsidRDefault="00AF12BE" w:rsidP="00AF12BE">
      <w:pPr>
        <w:ind w:left="170" w:right="227"/>
        <w:jc w:val="both"/>
      </w:pPr>
    </w:p>
    <w:p w:rsidR="00AF12BE" w:rsidRDefault="00AF12BE" w:rsidP="00AF12BE">
      <w:pPr>
        <w:ind w:left="170" w:right="227"/>
        <w:jc w:val="both"/>
      </w:pPr>
    </w:p>
    <w:p w:rsidR="00AF12BE" w:rsidRPr="008E475C" w:rsidRDefault="00AF12BE" w:rsidP="00AF12BE">
      <w:pPr>
        <w:ind w:left="170" w:right="227"/>
        <w:jc w:val="center"/>
        <w:rPr>
          <w:b/>
          <w:i/>
        </w:rPr>
      </w:pPr>
      <w:r>
        <w:rPr>
          <w:b/>
          <w:i/>
        </w:rPr>
        <w:t xml:space="preserve">Начальное </w:t>
      </w:r>
      <w:r w:rsidRPr="008E475C">
        <w:rPr>
          <w:b/>
          <w:i/>
        </w:rPr>
        <w:t xml:space="preserve"> общее образование.</w:t>
      </w:r>
    </w:p>
    <w:p w:rsidR="00AF12BE" w:rsidRDefault="00AF12BE" w:rsidP="00AF12BE">
      <w:pPr>
        <w:ind w:left="170" w:right="227"/>
        <w:jc w:val="both"/>
      </w:pPr>
      <w:r>
        <w:t xml:space="preserve">               </w:t>
      </w:r>
      <w:r w:rsidRPr="008E475C">
        <w:t xml:space="preserve">Учебный план школы </w:t>
      </w:r>
      <w:r>
        <w:t>начального общего образования</w:t>
      </w:r>
      <w:r w:rsidRPr="008E475C">
        <w:t xml:space="preserve">  составлен на основе Федерального базисного учебного плана общеобразовательных учреждений Российской </w:t>
      </w:r>
      <w:r w:rsidRPr="008E475C">
        <w:lastRenderedPageBreak/>
        <w:t>Федерации 2004г., регионального базисного учебного плана 2008г. общеобразовательных учреждений Красноярского края.</w:t>
      </w:r>
    </w:p>
    <w:p w:rsidR="00AF12BE" w:rsidRDefault="00AF12BE" w:rsidP="00AF12BE">
      <w:pPr>
        <w:ind w:left="170" w:right="227" w:firstLine="538"/>
      </w:pPr>
      <w:r>
        <w:t xml:space="preserve">В 2013-2014 учебном году на </w:t>
      </w:r>
      <w:r>
        <w:rPr>
          <w:lang w:val="en-US"/>
        </w:rPr>
        <w:t>I</w:t>
      </w:r>
      <w:r w:rsidRPr="00F62473">
        <w:t xml:space="preserve"> </w:t>
      </w:r>
      <w:r>
        <w:t>ступени обучения будут функционировать 2 класса, по УМК « Школа России».</w:t>
      </w:r>
    </w:p>
    <w:p w:rsidR="00AF12BE" w:rsidRDefault="00AF12BE" w:rsidP="00AF12BE">
      <w:pPr>
        <w:ind w:left="170" w:right="227"/>
      </w:pPr>
      <w:r>
        <w:tab/>
        <w:t>Цели:</w:t>
      </w:r>
    </w:p>
    <w:p w:rsidR="00AF12BE" w:rsidRDefault="00AF12BE" w:rsidP="00AF12BE">
      <w:pPr>
        <w:ind w:left="170" w:right="227"/>
      </w:pPr>
      <w:r>
        <w:t>-развитие личности школьника, его творческих способностей, интереса к учению, формирование желания и умения учиться;</w:t>
      </w:r>
    </w:p>
    <w:p w:rsidR="00AF12BE" w:rsidRDefault="00AF12BE" w:rsidP="00AF12BE">
      <w:pPr>
        <w:ind w:left="170" w:right="227"/>
      </w:pPr>
      <w:r>
        <w:t>-освоение системы знаний, умений и навыков;</w:t>
      </w:r>
    </w:p>
    <w:p w:rsidR="00AF12BE" w:rsidRDefault="00AF12BE" w:rsidP="00AF12BE">
      <w:pPr>
        <w:ind w:left="170" w:right="227"/>
      </w:pPr>
      <w:r>
        <w:t>-воспитание нравственных, эстетических, патриотических чувств;</w:t>
      </w:r>
    </w:p>
    <w:p w:rsidR="00AF12BE" w:rsidRDefault="00AF12BE" w:rsidP="00AF12BE">
      <w:pPr>
        <w:ind w:left="170" w:right="227"/>
      </w:pPr>
      <w:r>
        <w:t>-укрепление физического и психического здоровья детей;</w:t>
      </w:r>
    </w:p>
    <w:p w:rsidR="00AF12BE" w:rsidRDefault="00AF12BE" w:rsidP="00AF12BE">
      <w:pPr>
        <w:ind w:left="170" w:right="227"/>
      </w:pPr>
      <w:r>
        <w:t>-поддержка и развитие индивидуальности ребенка;</w:t>
      </w:r>
    </w:p>
    <w:p w:rsidR="00AF12BE" w:rsidRPr="008E475C" w:rsidRDefault="00AF12BE" w:rsidP="00AF12BE">
      <w:pPr>
        <w:ind w:left="170" w:right="227"/>
      </w:pPr>
      <w:r>
        <w:t>-создание условий, способствующих обучению детей с учетом особенностей их развития, связанных с недостаточной форсированностью познавательной сферы и состояния здоровья.</w:t>
      </w:r>
    </w:p>
    <w:p w:rsidR="00AF12BE" w:rsidRDefault="00AF12BE" w:rsidP="00AF12BE">
      <w:pPr>
        <w:numPr>
          <w:ilvl w:val="0"/>
          <w:numId w:val="4"/>
        </w:numPr>
        <w:suppressAutoHyphens/>
        <w:ind w:left="170" w:right="227" w:firstLine="114"/>
        <w:jc w:val="both"/>
        <w:rPr>
          <w:b/>
        </w:rPr>
      </w:pPr>
      <w:r>
        <w:rPr>
          <w:b/>
        </w:rPr>
        <w:t xml:space="preserve">Режим работы школы первой ступени: </w:t>
      </w:r>
    </w:p>
    <w:p w:rsidR="00AF12BE" w:rsidRPr="00AD340E" w:rsidRDefault="00AF12BE" w:rsidP="00AF12BE">
      <w:pPr>
        <w:suppressAutoHyphens/>
        <w:ind w:left="170" w:right="227" w:firstLine="114"/>
        <w:jc w:val="both"/>
      </w:pPr>
      <w:r>
        <w:t xml:space="preserve">         </w:t>
      </w:r>
      <w:r w:rsidRPr="00AD340E">
        <w:t xml:space="preserve">Продолжительность </w:t>
      </w:r>
      <w:r>
        <w:t>урока в первой ступени 45 минут;</w:t>
      </w:r>
    </w:p>
    <w:p w:rsidR="00AF12BE" w:rsidRDefault="00AF12BE" w:rsidP="00AF12BE">
      <w:pPr>
        <w:numPr>
          <w:ilvl w:val="0"/>
          <w:numId w:val="4"/>
        </w:numPr>
        <w:suppressAutoHyphens/>
        <w:ind w:left="170" w:right="227" w:firstLine="114"/>
        <w:jc w:val="both"/>
        <w:rPr>
          <w:b/>
        </w:rPr>
      </w:pPr>
      <w:r>
        <w:rPr>
          <w:b/>
        </w:rPr>
        <w:t>Реализация инвариантной части учебного плана (федеральный компонент):</w:t>
      </w:r>
    </w:p>
    <w:p w:rsidR="00AF12BE" w:rsidRDefault="00AF12BE" w:rsidP="00AF12BE">
      <w:pPr>
        <w:numPr>
          <w:ilvl w:val="1"/>
          <w:numId w:val="2"/>
        </w:numPr>
        <w:tabs>
          <w:tab w:val="left" w:pos="660"/>
        </w:tabs>
        <w:suppressAutoHyphens/>
        <w:ind w:left="170" w:right="227" w:hanging="120"/>
        <w:jc w:val="both"/>
        <w:rPr>
          <w:color w:val="000000"/>
          <w:lang w:eastAsia="ar-EG" w:bidi="ar-EG"/>
        </w:rPr>
      </w:pPr>
      <w:r w:rsidRPr="00AD340E">
        <w:rPr>
          <w:color w:val="000000"/>
          <w:lang w:eastAsia="ar-EG" w:bidi="ar-EG"/>
        </w:rPr>
        <w:t xml:space="preserve">Предельно допустимая нагрузка школьников по основным предметам соответствует  базисной части.  В инвариантной части учебного плана школы полностью реализуется федеральный компонент государственного образовательного стандарта, гарантирующий выпускникам овладение необходимым базовым уровнем образования. </w:t>
      </w:r>
    </w:p>
    <w:p w:rsidR="00AF12BE" w:rsidRPr="00E60127" w:rsidRDefault="00AF12BE" w:rsidP="00AF12BE">
      <w:pPr>
        <w:tabs>
          <w:tab w:val="left" w:pos="660"/>
        </w:tabs>
        <w:suppressAutoHyphens/>
        <w:ind w:left="170" w:right="227"/>
        <w:jc w:val="both"/>
        <w:rPr>
          <w:color w:val="000000"/>
          <w:lang w:eastAsia="ar-EG" w:bidi="ar-EG"/>
        </w:rPr>
      </w:pPr>
      <w:r>
        <w:t>Русский язык, литературное чтение, математика, окружающий мир,  искусство (ИЗО), искусство (музыка), технология (труд), физическая культура.</w:t>
      </w:r>
    </w:p>
    <w:p w:rsidR="00AF12BE" w:rsidRDefault="00AF12BE" w:rsidP="00AF12BE">
      <w:pPr>
        <w:ind w:right="227"/>
      </w:pPr>
      <w:r>
        <w:t xml:space="preserve">   Изучение иностранного языка (английский язык) начинается со 2 класса с деление на группы в      классах с количеством учащихся свыше 20 человек.</w:t>
      </w:r>
    </w:p>
    <w:p w:rsidR="00AF12BE" w:rsidRDefault="00AF12BE" w:rsidP="00AF12BE">
      <w:pPr>
        <w:ind w:right="227"/>
      </w:pPr>
      <w:r>
        <w:t xml:space="preserve">    Предмет «Основы безопасности жизнедеятельности» изучается с 1по 4 класс в рамках учебного предмета « Окружающий мир».</w:t>
      </w:r>
    </w:p>
    <w:p w:rsidR="00AF12BE" w:rsidRPr="00E60127" w:rsidRDefault="00AF12BE" w:rsidP="00AF12BE">
      <w:pPr>
        <w:numPr>
          <w:ilvl w:val="1"/>
          <w:numId w:val="2"/>
        </w:numPr>
        <w:tabs>
          <w:tab w:val="left" w:pos="660"/>
        </w:tabs>
        <w:suppressAutoHyphens/>
        <w:ind w:left="170" w:right="227" w:hanging="120"/>
        <w:jc w:val="both"/>
        <w:rPr>
          <w:color w:val="000000"/>
          <w:lang w:eastAsia="ar-EG" w:bidi="ar-EG"/>
        </w:rPr>
      </w:pPr>
      <w:r w:rsidRPr="00E60127">
        <w:rPr>
          <w:color w:val="000000"/>
          <w:lang w:eastAsia="ar-EG" w:bidi="ar-EG"/>
        </w:rPr>
        <w:t>В учебном плане сохранена вся номенклатура обязательных предметов.</w:t>
      </w:r>
      <w:r w:rsidRPr="00E60127">
        <w:rPr>
          <w:color w:val="FF0000"/>
          <w:lang w:eastAsia="ar-EG" w:bidi="ar-EG"/>
        </w:rPr>
        <w:t xml:space="preserve"> </w:t>
      </w:r>
    </w:p>
    <w:p w:rsidR="00AF12BE" w:rsidRPr="00E6356C" w:rsidRDefault="00AF12BE" w:rsidP="00AF12BE">
      <w:pPr>
        <w:suppressAutoHyphens/>
        <w:ind w:left="170" w:right="227"/>
        <w:jc w:val="both"/>
      </w:pPr>
      <w:r>
        <w:rPr>
          <w:b/>
        </w:rPr>
        <w:t xml:space="preserve">4.  </w:t>
      </w:r>
      <w:r w:rsidRPr="00E6356C">
        <w:rPr>
          <w:b/>
        </w:rPr>
        <w:t xml:space="preserve">Наполнение компонента образовательного учреждения: </w:t>
      </w:r>
    </w:p>
    <w:p w:rsidR="00AF12BE" w:rsidRDefault="00AF12BE" w:rsidP="00AF12BE">
      <w:pPr>
        <w:ind w:left="170" w:right="227"/>
        <w:jc w:val="both"/>
      </w:pPr>
      <w:r>
        <w:t>5.1 Часы компонента образовательного учреждения используются в полном объеме.</w:t>
      </w:r>
    </w:p>
    <w:p w:rsidR="00AF12BE" w:rsidRDefault="00AF12BE" w:rsidP="00AF12BE">
      <w:pPr>
        <w:tabs>
          <w:tab w:val="left" w:pos="0"/>
        </w:tabs>
        <w:suppressAutoHyphens/>
        <w:ind w:left="170" w:right="227"/>
        <w:jc w:val="both"/>
        <w:rPr>
          <w:color w:val="000000"/>
          <w:lang w:eastAsia="ar-EG" w:bidi="ar-EG"/>
        </w:rPr>
      </w:pPr>
      <w:r>
        <w:t>5.2</w:t>
      </w:r>
      <w:r w:rsidRPr="00FD32B3">
        <w:t xml:space="preserve"> </w:t>
      </w:r>
      <w:r>
        <w:t>По запросам учащихся и их родителей (законных представителей), а также</w:t>
      </w:r>
      <w:r w:rsidRPr="003D5BEE">
        <w:rPr>
          <w:rFonts w:eastAsia="Calibri"/>
          <w:lang w:eastAsia="en-US"/>
        </w:rPr>
        <w:t xml:space="preserve"> в связи с изменениями, внесенными в федеральный БУП (Приказ Минобрнауки России № 889 от 30 августа 2010г.) введены дополнительные часы на изучен</w:t>
      </w:r>
      <w:r>
        <w:rPr>
          <w:rFonts w:eastAsia="Calibri"/>
          <w:lang w:eastAsia="en-US"/>
        </w:rPr>
        <w:t xml:space="preserve">ие предметов «Русский язык» в </w:t>
      </w:r>
      <w:r w:rsidRPr="003D5BEE">
        <w:rPr>
          <w:rFonts w:eastAsia="Calibri"/>
          <w:lang w:eastAsia="en-US"/>
        </w:rPr>
        <w:t>4 классах с целью выполнения в полном объеме программы по данному предмету (2 часа);</w:t>
      </w:r>
    </w:p>
    <w:p w:rsidR="00AF12BE" w:rsidRPr="0099008E" w:rsidRDefault="00AF12BE" w:rsidP="00AF12BE">
      <w:pPr>
        <w:tabs>
          <w:tab w:val="left" w:pos="0"/>
        </w:tabs>
        <w:suppressAutoHyphens/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5.3</w:t>
      </w:r>
      <w:r w:rsidRPr="0099008E">
        <w:t>. П</w:t>
      </w:r>
      <w:r>
        <w:t>о запросам учащихся и их родителей (законных представителей), а также</w:t>
      </w:r>
      <w:r>
        <w:rPr>
          <w:color w:val="000000"/>
          <w:lang w:eastAsia="ar-EG" w:bidi="ar-EG"/>
        </w:rPr>
        <w:t xml:space="preserve"> </w:t>
      </w:r>
      <w:r w:rsidRPr="003D5BEE">
        <w:rPr>
          <w:rFonts w:eastAsia="Calibri"/>
          <w:lang w:eastAsia="en-US"/>
        </w:rPr>
        <w:t>в связи с изменениями, внесенными в федеральный БУП (Приказ Минобрнауки России № 889 от 30 августа 2010г.) введены дополнительные часы на изучение пред</w:t>
      </w:r>
      <w:r>
        <w:rPr>
          <w:rFonts w:eastAsia="Calibri"/>
          <w:lang w:eastAsia="en-US"/>
        </w:rPr>
        <w:t xml:space="preserve">метов «Литературное чтение» в  </w:t>
      </w:r>
      <w:r w:rsidRPr="003D5BEE">
        <w:rPr>
          <w:rFonts w:eastAsia="Calibri"/>
          <w:lang w:eastAsia="en-US"/>
        </w:rPr>
        <w:t>4 классах с целью выполнения в полном объеме программы по данному предмету (2 часа);</w:t>
      </w:r>
    </w:p>
    <w:p w:rsidR="00AF12BE" w:rsidRPr="003D5BEE" w:rsidRDefault="00AF12BE" w:rsidP="00AF12B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5.4.П</w:t>
      </w:r>
      <w:r w:rsidRPr="003D5BEE">
        <w:rPr>
          <w:rFonts w:eastAsia="Calibri"/>
          <w:lang w:eastAsia="en-US"/>
        </w:rPr>
        <w:t xml:space="preserve">редусмотрено по 1 часу на факультатив по математике: </w:t>
      </w:r>
      <w:r>
        <w:rPr>
          <w:rFonts w:eastAsia="Calibri"/>
          <w:lang w:eastAsia="en-US"/>
        </w:rPr>
        <w:t xml:space="preserve">«Занимательная математика» в </w:t>
      </w:r>
      <w:r w:rsidRPr="003D5BEE">
        <w:rPr>
          <w:rFonts w:eastAsia="Calibri"/>
          <w:lang w:eastAsia="en-US"/>
        </w:rPr>
        <w:t>4 классах  для совершенствования  практических навыков по предмету «Математика».</w:t>
      </w: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0"/>
        <w:gridCol w:w="4711"/>
      </w:tblGrid>
      <w:tr w:rsidR="00AF12BE" w:rsidRPr="0060370A" w:rsidTr="001B111A">
        <w:tc>
          <w:tcPr>
            <w:tcW w:w="5710" w:type="dxa"/>
            <w:shd w:val="clear" w:color="auto" w:fill="auto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Согласовано: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Педагогическим советом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МБОУ«ЕСОШ№2»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lastRenderedPageBreak/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29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  <w:vAlign w:val="bottom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Утверждаю: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60370A">
              <w:rPr>
                <w:sz w:val="20"/>
                <w:szCs w:val="20"/>
              </w:rPr>
              <w:t xml:space="preserve">Директор МБОУ«ЕСОШ№2»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___________ А.П.Суховский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</w:t>
            </w: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30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</w:tr>
    </w:tbl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Учебный план</w:t>
      </w:r>
    </w:p>
    <w:p w:rsidR="00AF12BE" w:rsidRPr="008C5D6D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для обучающихся 4 классов на 2013-2014</w:t>
      </w:r>
      <w:r w:rsidRPr="008C5D6D">
        <w:rPr>
          <w:rFonts w:eastAsia="Calibri"/>
          <w:b/>
        </w:rPr>
        <w:t xml:space="preserve"> учебный год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 w:rsidRPr="008C5D6D">
        <w:rPr>
          <w:rFonts w:eastAsia="Calibri"/>
          <w:b/>
        </w:rPr>
        <w:t>Муниципального бюджетного общеобразовательного учреждения «  Ермаковская средняя  общеобразовательная школа № 2» .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F12BE" w:rsidRPr="007B6694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 xml:space="preserve">Учебные предметы </w:t>
            </w:r>
          </w:p>
        </w:tc>
        <w:tc>
          <w:tcPr>
            <w:tcW w:w="5352" w:type="dxa"/>
            <w:gridSpan w:val="2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AF12BE" w:rsidRPr="007B6694" w:rsidTr="001B111A">
        <w:tc>
          <w:tcPr>
            <w:tcW w:w="9571" w:type="dxa"/>
            <w:gridSpan w:val="3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>Федеральный  компонент</w:t>
            </w:r>
          </w:p>
        </w:tc>
      </w:tr>
      <w:tr w:rsidR="00AF12BE" w:rsidRPr="007B6694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4А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4Б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3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3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Литературное чтение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Математика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4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4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Окружающий мир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 xml:space="preserve"> Искусство (музыка) 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 xml:space="preserve"> Искусство (ИЗО)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 xml:space="preserve"> Технология (Труд) 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3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3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</w:tr>
      <w:tr w:rsidR="00AF12BE" w:rsidRPr="001B375A" w:rsidTr="001B111A">
        <w:tc>
          <w:tcPr>
            <w:tcW w:w="4219" w:type="dxa"/>
          </w:tcPr>
          <w:p w:rsidR="00AF12BE" w:rsidRPr="000F5288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0F5288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2835" w:type="dxa"/>
          </w:tcPr>
          <w:p w:rsidR="00AF12BE" w:rsidRPr="000F5288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F5288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2517" w:type="dxa"/>
          </w:tcPr>
          <w:p w:rsidR="00AF12BE" w:rsidRPr="000F5288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F5288">
              <w:rPr>
                <w:rFonts w:eastAsia="Calibri"/>
                <w:b/>
                <w:bCs/>
              </w:rPr>
              <w:t>21</w:t>
            </w:r>
          </w:p>
        </w:tc>
      </w:tr>
      <w:tr w:rsidR="00AF12BE" w:rsidRPr="007B6694" w:rsidTr="001B111A">
        <w:tc>
          <w:tcPr>
            <w:tcW w:w="9571" w:type="dxa"/>
            <w:gridSpan w:val="3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>Компонент образовательного учреждения</w:t>
            </w:r>
          </w:p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</w:p>
        </w:tc>
      </w:tr>
      <w:tr w:rsidR="00AF12BE" w:rsidRPr="007B6694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</w:tr>
      <w:tr w:rsidR="00AF12BE" w:rsidRPr="007B6694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Литературное чтение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</w:t>
            </w:r>
          </w:p>
        </w:tc>
      </w:tr>
      <w:tr w:rsidR="00AF12BE" w:rsidRPr="007B6694" w:rsidTr="001B111A">
        <w:tc>
          <w:tcPr>
            <w:tcW w:w="9571" w:type="dxa"/>
            <w:gridSpan w:val="3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 xml:space="preserve">Факультативы </w:t>
            </w:r>
          </w:p>
        </w:tc>
      </w:tr>
      <w:tr w:rsidR="00AF12BE" w:rsidRPr="007B6694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Занимательная математика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1</w:t>
            </w:r>
          </w:p>
        </w:tc>
      </w:tr>
      <w:tr w:rsidR="00AF12BE" w:rsidRPr="007B6694" w:rsidTr="001B111A">
        <w:tc>
          <w:tcPr>
            <w:tcW w:w="4219" w:type="dxa"/>
          </w:tcPr>
          <w:p w:rsidR="00AF12BE" w:rsidRPr="000F5288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0F5288">
              <w:rPr>
                <w:rFonts w:eastAsia="Calibri"/>
                <w:b/>
                <w:bCs/>
              </w:rPr>
              <w:t xml:space="preserve">Итого </w:t>
            </w:r>
          </w:p>
        </w:tc>
        <w:tc>
          <w:tcPr>
            <w:tcW w:w="2835" w:type="dxa"/>
          </w:tcPr>
          <w:p w:rsidR="00AF12BE" w:rsidRPr="000F5288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F5288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2517" w:type="dxa"/>
          </w:tcPr>
          <w:p w:rsidR="00AF12BE" w:rsidRPr="000F5288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F5288">
              <w:rPr>
                <w:rFonts w:eastAsia="Calibri"/>
                <w:b/>
                <w:bCs/>
              </w:rPr>
              <w:t>5</w:t>
            </w:r>
          </w:p>
        </w:tc>
      </w:tr>
      <w:tr w:rsidR="00AF12BE" w:rsidRPr="007B6694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Предельно допустимая учебная нагрузка пр</w:t>
            </w:r>
            <w:r>
              <w:rPr>
                <w:rFonts w:eastAsia="Calibri"/>
                <w:bCs/>
              </w:rPr>
              <w:t xml:space="preserve">и 6 –дневной учебной неделе – </w:t>
            </w:r>
            <w:r w:rsidRPr="001B375A">
              <w:rPr>
                <w:rFonts w:eastAsia="Calibri"/>
                <w:bCs/>
              </w:rPr>
              <w:t>4 класс.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26</w:t>
            </w:r>
          </w:p>
        </w:tc>
      </w:tr>
      <w:tr w:rsidR="00AF12BE" w:rsidRPr="000F1795" w:rsidTr="001B111A">
        <w:tc>
          <w:tcPr>
            <w:tcW w:w="4219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>Всего к финансированию</w:t>
            </w:r>
          </w:p>
        </w:tc>
        <w:tc>
          <w:tcPr>
            <w:tcW w:w="2835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>26</w:t>
            </w:r>
          </w:p>
        </w:tc>
        <w:tc>
          <w:tcPr>
            <w:tcW w:w="2517" w:type="dxa"/>
          </w:tcPr>
          <w:p w:rsidR="00AF12BE" w:rsidRPr="001B375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1B375A">
              <w:rPr>
                <w:rFonts w:eastAsia="Calibri"/>
                <w:b/>
                <w:bCs/>
              </w:rPr>
              <w:t>26</w:t>
            </w:r>
          </w:p>
        </w:tc>
      </w:tr>
    </w:tbl>
    <w:p w:rsidR="00AF12BE" w:rsidRPr="000F1795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</w:p>
    <w:p w:rsidR="00AF12BE" w:rsidRDefault="00AF12BE" w:rsidP="00AF12BE">
      <w:pPr>
        <w:jc w:val="center"/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left="170"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tabs>
          <w:tab w:val="left" w:pos="720"/>
        </w:tabs>
        <w:ind w:right="227"/>
        <w:rPr>
          <w:b/>
          <w:color w:val="000000"/>
          <w:lang w:eastAsia="ar-EG" w:bidi="ar-EG"/>
        </w:rPr>
      </w:pPr>
    </w:p>
    <w:p w:rsidR="00AF12BE" w:rsidRDefault="00AF12BE" w:rsidP="00AF12BE">
      <w:pPr>
        <w:ind w:left="170" w:right="227"/>
        <w:jc w:val="center"/>
        <w:rPr>
          <w:b/>
          <w:i/>
        </w:rPr>
      </w:pPr>
    </w:p>
    <w:p w:rsidR="00AF12BE" w:rsidRDefault="00AF12BE" w:rsidP="00AF12BE">
      <w:pPr>
        <w:ind w:left="170" w:right="227"/>
        <w:jc w:val="center"/>
        <w:rPr>
          <w:b/>
          <w:i/>
        </w:rPr>
      </w:pPr>
      <w:r w:rsidRPr="008E475C">
        <w:rPr>
          <w:b/>
          <w:i/>
        </w:rPr>
        <w:t>Основное общее образование.</w:t>
      </w:r>
    </w:p>
    <w:p w:rsidR="00AF12BE" w:rsidRPr="008E475C" w:rsidRDefault="00AF12BE" w:rsidP="00AF12BE">
      <w:pPr>
        <w:ind w:left="170" w:right="227"/>
        <w:jc w:val="center"/>
        <w:rPr>
          <w:b/>
          <w:i/>
        </w:rPr>
      </w:pPr>
    </w:p>
    <w:p w:rsidR="00AF12BE" w:rsidRPr="008E475C" w:rsidRDefault="00AF12BE" w:rsidP="00AF12BE">
      <w:pPr>
        <w:ind w:left="170" w:right="227"/>
        <w:jc w:val="both"/>
      </w:pPr>
      <w:r>
        <w:lastRenderedPageBreak/>
        <w:t xml:space="preserve">               </w:t>
      </w:r>
      <w:r w:rsidRPr="008E475C">
        <w:t xml:space="preserve">Учебный план школы </w:t>
      </w:r>
      <w:r>
        <w:t>основного общего образования</w:t>
      </w:r>
      <w:r w:rsidRPr="008E475C">
        <w:t xml:space="preserve">  составлен на основе Федерального базисного учебного плана общеобразовательных учреждений Российской Федерации 2004г., регионального базисного учебного плана 2008г. общеобразовательных учреждений Красноярского края.</w:t>
      </w:r>
    </w:p>
    <w:p w:rsidR="00AF12BE" w:rsidRDefault="00AF12BE" w:rsidP="00AF12BE">
      <w:pPr>
        <w:numPr>
          <w:ilvl w:val="0"/>
          <w:numId w:val="4"/>
        </w:numPr>
        <w:suppressAutoHyphens/>
        <w:ind w:left="170" w:right="227" w:firstLine="114"/>
        <w:jc w:val="both"/>
        <w:rPr>
          <w:b/>
        </w:rPr>
      </w:pPr>
      <w:r>
        <w:rPr>
          <w:b/>
        </w:rPr>
        <w:t xml:space="preserve">Режим работы школы второй ступени: </w:t>
      </w:r>
    </w:p>
    <w:p w:rsidR="00AF12BE" w:rsidRPr="00AD340E" w:rsidRDefault="00AF12BE" w:rsidP="00AF12BE">
      <w:pPr>
        <w:suppressAutoHyphens/>
        <w:ind w:left="170" w:right="227" w:firstLine="114"/>
        <w:jc w:val="both"/>
      </w:pPr>
      <w:r>
        <w:t xml:space="preserve">         </w:t>
      </w:r>
      <w:r w:rsidRPr="00AD340E">
        <w:t xml:space="preserve">Продолжительность </w:t>
      </w:r>
      <w:r>
        <w:t>урока во второй ступени 45 минут;</w:t>
      </w:r>
    </w:p>
    <w:p w:rsidR="00AF12BE" w:rsidRDefault="00AF12BE" w:rsidP="00AF12BE">
      <w:pPr>
        <w:numPr>
          <w:ilvl w:val="0"/>
          <w:numId w:val="4"/>
        </w:numPr>
        <w:suppressAutoHyphens/>
        <w:ind w:left="170" w:right="227" w:firstLine="114"/>
        <w:jc w:val="both"/>
        <w:rPr>
          <w:b/>
        </w:rPr>
      </w:pPr>
      <w:r>
        <w:rPr>
          <w:b/>
        </w:rPr>
        <w:t>Реализация инвариантной части учебного плана (федеральный компонент):</w:t>
      </w:r>
    </w:p>
    <w:p w:rsidR="00AF12BE" w:rsidRPr="00AD340E" w:rsidRDefault="00AF12BE" w:rsidP="00AF12BE">
      <w:pPr>
        <w:numPr>
          <w:ilvl w:val="1"/>
          <w:numId w:val="2"/>
        </w:numPr>
        <w:tabs>
          <w:tab w:val="left" w:pos="660"/>
        </w:tabs>
        <w:suppressAutoHyphens/>
        <w:ind w:left="170" w:right="227" w:hanging="120"/>
        <w:jc w:val="both"/>
        <w:rPr>
          <w:color w:val="000000"/>
          <w:lang w:eastAsia="ar-EG" w:bidi="ar-EG"/>
        </w:rPr>
      </w:pPr>
      <w:r w:rsidRPr="00AD340E">
        <w:rPr>
          <w:color w:val="000000"/>
          <w:lang w:eastAsia="ar-EG" w:bidi="ar-EG"/>
        </w:rPr>
        <w:t xml:space="preserve">Предельно допустимая нагрузка школьников по основным предметам соответствует  базисной части.  В инвариантной части учебного плана школы полностью реализуется федеральный компонент государственного образовательного стандарта, гарантирующий выпускникам овладение необходимым базовым уровнем образования. </w:t>
      </w:r>
    </w:p>
    <w:p w:rsidR="00AF12BE" w:rsidRPr="003B346D" w:rsidRDefault="00AF12BE" w:rsidP="00AF12BE">
      <w:pPr>
        <w:pStyle w:val="aa"/>
        <w:ind w:firstLine="540"/>
        <w:jc w:val="both"/>
        <w:rPr>
          <w:color w:val="000000"/>
          <w:lang w:eastAsia="ar-EG" w:bidi="ar-EG"/>
        </w:rPr>
      </w:pPr>
      <w:r w:rsidRPr="00E67795">
        <w:rPr>
          <w:rFonts w:ascii="Times New Roman" w:hAnsi="Times New Roman" w:cs="Times New Roman"/>
          <w:color w:val="000000"/>
          <w:lang w:eastAsia="ar-EG" w:bidi="ar-EG"/>
        </w:rPr>
        <w:t>В учебном плане сохранена вся номенклатура обязательных предметов.</w:t>
      </w:r>
      <w:r w:rsidRPr="00E67795">
        <w:rPr>
          <w:rFonts w:ascii="Times New Roman" w:hAnsi="Times New Roman" w:cs="Times New Roman"/>
          <w:color w:val="FF0000"/>
          <w:lang w:eastAsia="ar-EG" w:bidi="ar-EG"/>
        </w:rPr>
        <w:t xml:space="preserve"> </w:t>
      </w:r>
    </w:p>
    <w:p w:rsidR="00AF12BE" w:rsidRDefault="00AF12BE" w:rsidP="00AF12BE">
      <w:pPr>
        <w:ind w:left="540"/>
        <w:jc w:val="both"/>
        <w:rPr>
          <w:b/>
          <w:color w:val="000000"/>
          <w:lang w:eastAsia="ar-EG" w:bidi="ar-EG"/>
        </w:rPr>
      </w:pPr>
      <w:r>
        <w:t xml:space="preserve"> </w:t>
      </w:r>
      <w:r>
        <w:rPr>
          <w:b/>
          <w:color w:val="000000"/>
          <w:lang w:eastAsia="ar-EG" w:bidi="ar-EG"/>
        </w:rPr>
        <w:t>Содержание регионального компонента учебного плана школы второй ступени:</w:t>
      </w:r>
    </w:p>
    <w:p w:rsidR="00AF12BE" w:rsidRPr="00F734F8" w:rsidRDefault="00AF12BE" w:rsidP="00AF12BE">
      <w:pPr>
        <w:tabs>
          <w:tab w:val="left" w:pos="0"/>
          <w:tab w:val="left" w:pos="3735"/>
        </w:tabs>
        <w:ind w:left="170" w:right="227"/>
        <w:jc w:val="both"/>
        <w:rPr>
          <w:rStyle w:val="ab"/>
          <w:i w:val="0"/>
        </w:rPr>
      </w:pPr>
      <w:r>
        <w:rPr>
          <w:color w:val="000000"/>
          <w:lang w:eastAsia="ar-EG" w:bidi="ar-EG"/>
        </w:rPr>
        <w:t xml:space="preserve">4.1 </w:t>
      </w:r>
      <w:r w:rsidRPr="00F734F8">
        <w:rPr>
          <w:rStyle w:val="ab"/>
          <w:i w:val="0"/>
        </w:rPr>
        <w:t>Предельно допустимая нагрузка школьников соответствует региональной части  учебного плана.</w:t>
      </w:r>
    </w:p>
    <w:p w:rsidR="00AF12BE" w:rsidRDefault="00AF12BE" w:rsidP="00AF12BE">
      <w:pPr>
        <w:tabs>
          <w:tab w:val="left" w:pos="0"/>
          <w:tab w:val="left" w:pos="3735"/>
        </w:tabs>
        <w:ind w:left="170" w:right="227"/>
        <w:jc w:val="both"/>
        <w:rPr>
          <w:color w:val="000000"/>
          <w:lang w:eastAsia="ar-EG" w:bidi="ar-EG"/>
        </w:rPr>
      </w:pPr>
      <w:r>
        <w:rPr>
          <w:color w:val="000000"/>
          <w:lang w:eastAsia="ar-EG" w:bidi="ar-EG"/>
        </w:rPr>
        <w:t>4.2.Номенклатура обязательных предметов сохранена.</w:t>
      </w:r>
    </w:p>
    <w:p w:rsidR="00AF12BE" w:rsidRPr="00E6356C" w:rsidRDefault="00AF12BE" w:rsidP="00AF12BE">
      <w:pPr>
        <w:suppressAutoHyphens/>
        <w:ind w:left="170" w:right="227"/>
        <w:jc w:val="both"/>
      </w:pPr>
      <w:r>
        <w:rPr>
          <w:b/>
        </w:rPr>
        <w:t xml:space="preserve">4.  </w:t>
      </w:r>
      <w:r w:rsidRPr="00E6356C">
        <w:rPr>
          <w:b/>
        </w:rPr>
        <w:t xml:space="preserve">Наполнение компонента образовательного учреждения: </w:t>
      </w:r>
    </w:p>
    <w:p w:rsidR="00AF12BE" w:rsidRDefault="00AF12BE" w:rsidP="00AF12BE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E67795">
        <w:rPr>
          <w:rFonts w:ascii="Times New Roman" w:hAnsi="Times New Roman" w:cs="Times New Roman"/>
          <w:color w:val="auto"/>
        </w:rPr>
        <w:t>5.1 Часы компонента образовательного учреждения используются в полном объеме.</w:t>
      </w:r>
      <w:r w:rsidRPr="00E67795">
        <w:rPr>
          <w:rFonts w:ascii="Times New Roman" w:eastAsia="Times New Roman" w:hAnsi="Times New Roman" w:cs="Times New Roman"/>
          <w:color w:val="auto"/>
          <w:spacing w:val="0"/>
        </w:rPr>
        <w:t xml:space="preserve"> В 5–6 классах  вводится пропедевтический этап обучения информатике и ИКТ. </w:t>
      </w:r>
      <w:r w:rsidRPr="00E67795">
        <w:rPr>
          <w:rFonts w:ascii="Times New Roman" w:eastAsia="Times New Roman" w:hAnsi="Times New Roman" w:cs="Times New Roman"/>
          <w:color w:val="auto"/>
          <w:spacing w:val="-5"/>
          <w:w w:val="104"/>
        </w:rPr>
        <w:t xml:space="preserve">Изучение данного предмета </w:t>
      </w:r>
      <w:r w:rsidRPr="00E67795">
        <w:rPr>
          <w:rFonts w:ascii="Times New Roman" w:eastAsia="Times New Roman" w:hAnsi="Times New Roman" w:cs="Times New Roman"/>
          <w:color w:val="auto"/>
          <w:spacing w:val="0"/>
        </w:rPr>
        <w:t>направлено на достижение следующих целей:</w:t>
      </w:r>
    </w:p>
    <w:p w:rsidR="00AF12BE" w:rsidRDefault="00AF12BE" w:rsidP="00AF12BE">
      <w:pPr>
        <w:pStyle w:val="aa"/>
        <w:ind w:firstLine="540"/>
        <w:jc w:val="both"/>
        <w:rPr>
          <w:rFonts w:ascii="Times New Roman" w:hAnsi="Times New Roman" w:cs="Times New Roman"/>
          <w:color w:val="auto"/>
        </w:rPr>
      </w:pPr>
      <w:r w:rsidRPr="00E67795">
        <w:rPr>
          <w:rFonts w:ascii="Times New Roman" w:hAnsi="Times New Roman" w:cs="Times New Roman"/>
          <w:color w:val="auto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F12BE" w:rsidRDefault="00AF12BE" w:rsidP="00AF12BE">
      <w:pPr>
        <w:pStyle w:val="aa"/>
        <w:ind w:firstLine="540"/>
        <w:jc w:val="both"/>
        <w:rPr>
          <w:rFonts w:ascii="Times New Roman" w:hAnsi="Times New Roman" w:cs="Times New Roman"/>
          <w:color w:val="auto"/>
        </w:rPr>
      </w:pPr>
      <w:r w:rsidRPr="00E67795">
        <w:rPr>
          <w:rFonts w:ascii="Times New Roman" w:hAnsi="Times New Roman" w:cs="Times New Roman"/>
          <w:color w:val="auto"/>
        </w:rPr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общеучебных понятий;воспитание ответственного и избирательного отношения к информации;</w:t>
      </w:r>
    </w:p>
    <w:p w:rsidR="00AF12BE" w:rsidRPr="00E67795" w:rsidRDefault="00AF12BE" w:rsidP="00AF12BE">
      <w:pPr>
        <w:pStyle w:val="aa"/>
        <w:ind w:firstLine="54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E67795">
        <w:rPr>
          <w:rFonts w:ascii="Times New Roman" w:hAnsi="Times New Roman" w:cs="Times New Roman"/>
          <w:color w:val="auto"/>
        </w:rPr>
        <w:t xml:space="preserve"> развитие познавательных, интеллектуальных и творческих способностей обучающихся.</w:t>
      </w:r>
    </w:p>
    <w:p w:rsidR="00AF12BE" w:rsidRDefault="00AF12BE" w:rsidP="00AF12BE">
      <w:pPr>
        <w:tabs>
          <w:tab w:val="left" w:pos="0"/>
        </w:tabs>
        <w:suppressAutoHyphens/>
        <w:ind w:left="170" w:right="227"/>
        <w:jc w:val="both"/>
        <w:rPr>
          <w:color w:val="000000"/>
          <w:lang w:eastAsia="ar-EG" w:bidi="ar-EG"/>
        </w:rPr>
      </w:pPr>
      <w:r>
        <w:t>5.2</w:t>
      </w:r>
      <w:r w:rsidRPr="00FD32B3">
        <w:t xml:space="preserve"> </w:t>
      </w:r>
      <w:r>
        <w:t xml:space="preserve">По запросам учащихся и их родителей (законных представителей), а также для обеспечения </w:t>
      </w:r>
      <w:r w:rsidRPr="005E41E8">
        <w:rPr>
          <w:rStyle w:val="ab"/>
          <w:i w:val="0"/>
        </w:rPr>
        <w:t>прохождения учебных программ</w:t>
      </w:r>
      <w:r>
        <w:rPr>
          <w:rStyle w:val="ab"/>
          <w:i w:val="0"/>
        </w:rPr>
        <w:t>.</w:t>
      </w:r>
      <w:r>
        <w:t xml:space="preserve"> </w:t>
      </w:r>
      <w:r>
        <w:rPr>
          <w:color w:val="000000"/>
          <w:lang w:eastAsia="ar-EG" w:bidi="ar-EG"/>
        </w:rPr>
        <w:t>Назначение часов школьного компонента образовательного учреждения направлено:</w:t>
      </w:r>
    </w:p>
    <w:p w:rsidR="00AF12BE" w:rsidRPr="000A7F30" w:rsidRDefault="00AF12BE" w:rsidP="00AF12BE">
      <w:pPr>
        <w:numPr>
          <w:ilvl w:val="0"/>
          <w:numId w:val="17"/>
        </w:numPr>
        <w:tabs>
          <w:tab w:val="left" w:pos="0"/>
        </w:tabs>
        <w:suppressAutoHyphens/>
        <w:ind w:right="227"/>
        <w:jc w:val="both"/>
        <w:rPr>
          <w:color w:val="000000"/>
          <w:lang w:eastAsia="ar-EG" w:bidi="ar-EG"/>
        </w:rPr>
      </w:pPr>
      <w:r w:rsidRPr="000A7F30">
        <w:rPr>
          <w:color w:val="000000"/>
          <w:lang w:eastAsia="ar-EG" w:bidi="ar-EG"/>
        </w:rPr>
        <w:t>на поддержку основных курсов инвариантной части УП;</w:t>
      </w:r>
    </w:p>
    <w:p w:rsidR="00AF12BE" w:rsidRPr="000A7F30" w:rsidRDefault="00AF12BE" w:rsidP="00AF12BE">
      <w:pPr>
        <w:numPr>
          <w:ilvl w:val="0"/>
          <w:numId w:val="17"/>
        </w:numPr>
        <w:tabs>
          <w:tab w:val="left" w:pos="0"/>
        </w:tabs>
        <w:suppressAutoHyphens/>
        <w:ind w:right="227"/>
        <w:jc w:val="both"/>
        <w:rPr>
          <w:color w:val="000000"/>
          <w:lang w:eastAsia="ar-EG" w:bidi="ar-EG"/>
        </w:rPr>
      </w:pPr>
      <w:r w:rsidRPr="000A7F30">
        <w:rPr>
          <w:color w:val="000000"/>
          <w:lang w:eastAsia="ar-EG" w:bidi="ar-EG"/>
        </w:rPr>
        <w:t>на углубленное изучение предметов;</w:t>
      </w:r>
    </w:p>
    <w:p w:rsidR="00AF12BE" w:rsidRPr="000A7F30" w:rsidRDefault="00AF12BE" w:rsidP="00AF12BE">
      <w:pPr>
        <w:numPr>
          <w:ilvl w:val="0"/>
          <w:numId w:val="17"/>
        </w:numPr>
        <w:tabs>
          <w:tab w:val="left" w:pos="0"/>
        </w:tabs>
        <w:suppressAutoHyphens/>
        <w:ind w:right="227"/>
        <w:jc w:val="both"/>
        <w:rPr>
          <w:color w:val="000000"/>
          <w:lang w:eastAsia="ar-EG" w:bidi="ar-EG"/>
        </w:rPr>
      </w:pPr>
      <w:r w:rsidRPr="000A7F30">
        <w:rPr>
          <w:color w:val="000000"/>
          <w:lang w:eastAsia="ar-EG" w:bidi="ar-EG"/>
        </w:rPr>
        <w:t>на развитие содержания образования (формирование ключевых компетенций);</w:t>
      </w:r>
    </w:p>
    <w:p w:rsidR="00AF12BE" w:rsidRPr="000A7F30" w:rsidRDefault="00AF12BE" w:rsidP="00AF12BE">
      <w:pPr>
        <w:numPr>
          <w:ilvl w:val="0"/>
          <w:numId w:val="17"/>
        </w:numPr>
        <w:tabs>
          <w:tab w:val="left" w:pos="0"/>
        </w:tabs>
        <w:suppressAutoHyphens/>
        <w:ind w:right="227"/>
        <w:jc w:val="both"/>
        <w:rPr>
          <w:color w:val="000000"/>
          <w:lang w:eastAsia="ar-EG" w:bidi="ar-EG"/>
        </w:rPr>
      </w:pPr>
      <w:r w:rsidRPr="000A7F30">
        <w:rPr>
          <w:color w:val="000000"/>
          <w:lang w:eastAsia="ar-EG" w:bidi="ar-EG"/>
        </w:rPr>
        <w:t>организация работы с одаренными детьми;</w:t>
      </w:r>
    </w:p>
    <w:p w:rsidR="00AF12BE" w:rsidRPr="000A7F30" w:rsidRDefault="00AF12BE" w:rsidP="00AF12BE">
      <w:pPr>
        <w:numPr>
          <w:ilvl w:val="0"/>
          <w:numId w:val="17"/>
        </w:numPr>
        <w:tabs>
          <w:tab w:val="left" w:pos="0"/>
        </w:tabs>
        <w:suppressAutoHyphens/>
        <w:ind w:right="227"/>
        <w:jc w:val="both"/>
        <w:rPr>
          <w:color w:val="000000"/>
          <w:lang w:eastAsia="ar-EG" w:bidi="ar-EG"/>
        </w:rPr>
      </w:pPr>
      <w:r w:rsidRPr="000A7F30">
        <w:rPr>
          <w:color w:val="000000"/>
          <w:lang w:eastAsia="ar-EG" w:bidi="ar-EG"/>
        </w:rPr>
        <w:t>назначение и механизм индивидуальных и групповых консультаций.</w:t>
      </w:r>
    </w:p>
    <w:p w:rsidR="00AF12BE" w:rsidRPr="00FB2611" w:rsidRDefault="00AF12BE" w:rsidP="00AF12BE">
      <w:pPr>
        <w:ind w:left="540"/>
        <w:jc w:val="both"/>
        <w:rPr>
          <w:b/>
          <w:i/>
        </w:rPr>
      </w:pPr>
      <w:r w:rsidRPr="00967D10">
        <w:t>на обеспечение предпрофильной подготовки</w:t>
      </w:r>
      <w:r>
        <w:t xml:space="preserve"> - </w:t>
      </w:r>
      <w:r w:rsidRPr="00D170EB">
        <w:rPr>
          <w:bCs/>
        </w:rPr>
        <w:t>курсы по выбору (9 класс):</w:t>
      </w:r>
      <w:r w:rsidRPr="00D170EB">
        <w:rPr>
          <w:bCs/>
          <w:iCs/>
          <w:szCs w:val="20"/>
        </w:rPr>
        <w:t xml:space="preserve"> </w:t>
      </w:r>
    </w:p>
    <w:p w:rsidR="00AF12BE" w:rsidRPr="00550449" w:rsidRDefault="00AF12BE" w:rsidP="00AF12BE">
      <w:pPr>
        <w:jc w:val="both"/>
        <w:rPr>
          <w:bCs/>
          <w:iCs/>
          <w:sz w:val="18"/>
          <w:szCs w:val="20"/>
        </w:rPr>
      </w:pPr>
    </w:p>
    <w:p w:rsidR="00AF12BE" w:rsidRPr="00550449" w:rsidRDefault="00AF12BE" w:rsidP="00AF12BE">
      <w:pPr>
        <w:jc w:val="both"/>
        <w:rPr>
          <w:bCs/>
          <w:iCs/>
          <w:sz w:val="18"/>
          <w:szCs w:val="20"/>
        </w:rPr>
      </w:pPr>
    </w:p>
    <w:p w:rsidR="00AF12BE" w:rsidRDefault="00AF12BE" w:rsidP="00AF12BE">
      <w:pPr>
        <w:ind w:left="540"/>
        <w:jc w:val="both"/>
        <w:rPr>
          <w:b/>
          <w:i/>
        </w:rPr>
      </w:pPr>
      <w:r w:rsidRPr="00FB2611">
        <w:rPr>
          <w:b/>
          <w:i/>
        </w:rPr>
        <w:t>Среднее (полное)</w:t>
      </w:r>
      <w:r>
        <w:rPr>
          <w:b/>
          <w:i/>
        </w:rPr>
        <w:t xml:space="preserve"> общее</w:t>
      </w:r>
      <w:r w:rsidRPr="00FB2611">
        <w:rPr>
          <w:b/>
          <w:i/>
        </w:rPr>
        <w:t xml:space="preserve"> образование</w:t>
      </w:r>
    </w:p>
    <w:p w:rsidR="00AF12BE" w:rsidRDefault="00AF12BE" w:rsidP="00AF12BE">
      <w:pPr>
        <w:ind w:left="540"/>
        <w:jc w:val="both"/>
        <w:rPr>
          <w:b/>
          <w:i/>
        </w:rPr>
      </w:pPr>
    </w:p>
    <w:p w:rsidR="00AF12BE" w:rsidRPr="00C3002F" w:rsidRDefault="00AF12BE" w:rsidP="00AF12BE">
      <w:pPr>
        <w:ind w:left="170" w:right="227"/>
        <w:rPr>
          <w:b/>
          <w:i/>
          <w:sz w:val="12"/>
        </w:rPr>
      </w:pPr>
    </w:p>
    <w:p w:rsidR="00AF12BE" w:rsidRPr="007D748C" w:rsidRDefault="00AF12BE" w:rsidP="00AF12BE">
      <w:pPr>
        <w:ind w:left="170" w:right="227" w:firstLine="708"/>
      </w:pPr>
      <w:r w:rsidRPr="007D748C">
        <w:t xml:space="preserve"> В 201</w:t>
      </w:r>
      <w:r>
        <w:t>3</w:t>
      </w:r>
      <w:r w:rsidRPr="007D748C">
        <w:t>-201</w:t>
      </w:r>
      <w:r>
        <w:t>4</w:t>
      </w:r>
      <w:r w:rsidRPr="007D748C">
        <w:t xml:space="preserve"> учебном году на III ступени обучения будет функционировать 3 класса. </w:t>
      </w:r>
    </w:p>
    <w:p w:rsidR="00AF12BE" w:rsidRPr="007D748C" w:rsidRDefault="00AF12BE" w:rsidP="00AF12BE">
      <w:pPr>
        <w:ind w:left="170" w:right="227"/>
      </w:pPr>
      <w:r w:rsidRPr="007D748C">
        <w:t xml:space="preserve">    </w:t>
      </w:r>
      <w:r w:rsidRPr="008E475C">
        <w:rPr>
          <w:b/>
        </w:rPr>
        <w:t>Цели</w:t>
      </w:r>
      <w:r w:rsidRPr="007D748C">
        <w:t>:</w:t>
      </w:r>
    </w:p>
    <w:p w:rsidR="00AF12BE" w:rsidRPr="007D748C" w:rsidRDefault="00AF12BE" w:rsidP="00AF12BE">
      <w:pPr>
        <w:ind w:left="170" w:right="227"/>
      </w:pPr>
      <w:r w:rsidRPr="007D748C">
        <w:t>- формирование социально грамотной и социально мобильной личности, осознающей свои гражданские права и обязанности;</w:t>
      </w:r>
    </w:p>
    <w:p w:rsidR="00AF12BE" w:rsidRPr="007D748C" w:rsidRDefault="00AF12BE" w:rsidP="00AF12BE">
      <w:pPr>
        <w:ind w:left="170" w:right="227"/>
      </w:pPr>
      <w:r w:rsidRPr="007D748C">
        <w:t xml:space="preserve">- создание условий для успешной социализации выпускника и его самоопределения после окончания школы.  </w:t>
      </w:r>
    </w:p>
    <w:p w:rsidR="00AF12BE" w:rsidRDefault="00AF12BE" w:rsidP="00AF12BE">
      <w:pPr>
        <w:ind w:left="170" w:right="227"/>
        <w:jc w:val="both"/>
        <w:rPr>
          <w:sz w:val="22"/>
        </w:rPr>
      </w:pPr>
      <w:r>
        <w:rPr>
          <w:sz w:val="22"/>
        </w:rPr>
        <w:t xml:space="preserve">Учебный план для 10-11 классов предусматривает 2-летний нормативный срок освоения государственных образовательных программ среднего (полного) общего образования. Продолжительность учебного года 34 учебные недели для 10, 11 классов.  </w:t>
      </w:r>
    </w:p>
    <w:p w:rsidR="00AF12BE" w:rsidRDefault="00AF12BE" w:rsidP="00AF12BE">
      <w:pPr>
        <w:ind w:left="170" w:right="227"/>
        <w:jc w:val="both"/>
        <w:rPr>
          <w:sz w:val="22"/>
        </w:rPr>
      </w:pPr>
      <w:r>
        <w:rPr>
          <w:sz w:val="22"/>
        </w:rPr>
        <w:tab/>
        <w:t>Количество часов на изучение образовательных областей и учебных предметов соответствует  федеральному базисному учебному плану.</w:t>
      </w:r>
    </w:p>
    <w:p w:rsidR="00AF12BE" w:rsidRDefault="00AF12BE" w:rsidP="00AF12BE">
      <w:pPr>
        <w:ind w:left="170" w:right="227"/>
        <w:jc w:val="both"/>
        <w:rPr>
          <w:sz w:val="22"/>
        </w:rPr>
      </w:pPr>
      <w:r>
        <w:rPr>
          <w:sz w:val="22"/>
        </w:rPr>
        <w:tab/>
        <w:t>При формировании учебного плана учитывалось:</w:t>
      </w:r>
    </w:p>
    <w:p w:rsidR="00AF12BE" w:rsidRDefault="00AF12BE" w:rsidP="00AF12BE">
      <w:pPr>
        <w:numPr>
          <w:ilvl w:val="0"/>
          <w:numId w:val="18"/>
        </w:numPr>
        <w:ind w:right="227"/>
        <w:jc w:val="both"/>
        <w:rPr>
          <w:sz w:val="22"/>
        </w:rPr>
      </w:pPr>
      <w:r>
        <w:rPr>
          <w:sz w:val="22"/>
        </w:rPr>
        <w:t>Социальный заказ родителей и учащихся;</w:t>
      </w:r>
    </w:p>
    <w:p w:rsidR="00AF12BE" w:rsidRDefault="00AF12BE" w:rsidP="00AF12BE">
      <w:pPr>
        <w:numPr>
          <w:ilvl w:val="0"/>
          <w:numId w:val="18"/>
        </w:numPr>
        <w:ind w:right="227"/>
        <w:jc w:val="both"/>
        <w:rPr>
          <w:sz w:val="22"/>
        </w:rPr>
      </w:pPr>
      <w:r>
        <w:rPr>
          <w:sz w:val="22"/>
        </w:rPr>
        <w:t>Кадровое обеспечение школы, творческий потенциал и методический уровень педагогов;</w:t>
      </w:r>
    </w:p>
    <w:p w:rsidR="00AF12BE" w:rsidRDefault="00AF12BE" w:rsidP="00AF12BE">
      <w:pPr>
        <w:numPr>
          <w:ilvl w:val="0"/>
          <w:numId w:val="18"/>
        </w:numPr>
        <w:ind w:right="227"/>
        <w:jc w:val="both"/>
        <w:rPr>
          <w:sz w:val="22"/>
        </w:rPr>
      </w:pPr>
      <w:r>
        <w:rPr>
          <w:sz w:val="22"/>
        </w:rPr>
        <w:t>Материально-техническое обеспечение школы.</w:t>
      </w:r>
    </w:p>
    <w:p w:rsidR="00AF12BE" w:rsidRDefault="00AF12BE" w:rsidP="00AF12BE">
      <w:pPr>
        <w:ind w:left="720" w:right="227"/>
        <w:jc w:val="both"/>
        <w:rPr>
          <w:sz w:val="22"/>
        </w:rPr>
      </w:pPr>
    </w:p>
    <w:p w:rsidR="00AF12BE" w:rsidRPr="000C076F" w:rsidRDefault="00AF12BE" w:rsidP="00AF12BE">
      <w:pPr>
        <w:ind w:left="720" w:right="227"/>
        <w:jc w:val="both"/>
        <w:rPr>
          <w:sz w:val="22"/>
        </w:rPr>
      </w:pPr>
      <w:r w:rsidRPr="000C076F">
        <w:rPr>
          <w:sz w:val="22"/>
        </w:rPr>
        <w:lastRenderedPageBreak/>
        <w:t>В инвариантной части учебного плана полностью реализуется федеральный компонент государственных образовательных стандартов общего образования. Вариативная часть учебного плана обеспечивает реализацию национально-регионального компонента и компонента образовательного учреждения. В каждой образовательной области инвариантной части, кроме образовательной области математика и предметов физики и химии, 10% времени выделяется на реализацию национально-регионального компонента содержания образования.</w:t>
      </w:r>
    </w:p>
    <w:p w:rsidR="00AF12BE" w:rsidRDefault="00AF12BE" w:rsidP="00AF12BE">
      <w:pPr>
        <w:ind w:left="170" w:right="227"/>
        <w:jc w:val="both"/>
      </w:pPr>
      <w:r>
        <w:rPr>
          <w:sz w:val="22"/>
        </w:rPr>
        <w:t xml:space="preserve">            Региональный компонент образования изучается в содержании предмета:</w:t>
      </w:r>
      <w:r w:rsidRPr="00C000CD">
        <w:t xml:space="preserve"> </w:t>
      </w:r>
      <w:r>
        <w:t>«Основы регионального развития».</w:t>
      </w:r>
      <w:r w:rsidRPr="00F179F3">
        <w:t xml:space="preserve"> </w:t>
      </w:r>
      <w:r>
        <w:t xml:space="preserve">Полученные знания, жизненный и политический опыт помогут старшеклассникам не только сформировать целостную картину мира на основе регионального материала, но и разобраться во всем его многообразии, сложностях и противоречиях.  </w:t>
      </w:r>
      <w:r>
        <w:tab/>
        <w:t xml:space="preserve"> </w:t>
      </w:r>
    </w:p>
    <w:p w:rsidR="00AF12BE" w:rsidRDefault="00AF12BE" w:rsidP="00AF12BE">
      <w:pPr>
        <w:ind w:left="170" w:right="227"/>
        <w:jc w:val="both"/>
      </w:pPr>
      <w:r>
        <w:t xml:space="preserve">           Вариативная часть УП школы используется на образовательные потребности обучающихся, на увеличение часов по отдельным предметам программы полного общего образования, на создание дифференциации содержания обучения старшеклассников, на установление равного доступа к полноценному образованию разным категориям обучающихся в соответствии с их способностями и индивидуальными склонностями и потребностями, на более эффективную подготовку по освоению учебных программ, на расширение возможностей социализации учащихся с учётом реальных потребностей рынка. </w:t>
      </w:r>
    </w:p>
    <w:p w:rsidR="00AF12BE" w:rsidRDefault="00AF12BE" w:rsidP="00AF12BE">
      <w:pPr>
        <w:ind w:left="170" w:right="227"/>
        <w:jc w:val="both"/>
      </w:pPr>
      <w:r>
        <w:t xml:space="preserve">            Исходя из существующих условий, возможностей педагогического коллектива, образовательных запросов обучающихся и их родителей в 10А, Б, 11А классах выбран  учебный план для универсального  обучения. Задача качественного освоения государственного стандарта решается через увеличение часов по базовым предметам с учетом потребностей, склонностей, способностей и познавательных интересов учащихся.   </w:t>
      </w:r>
    </w:p>
    <w:p w:rsidR="00AF12BE" w:rsidRPr="00B704E7" w:rsidRDefault="00AF12BE" w:rsidP="00AF12BE">
      <w:pPr>
        <w:jc w:val="both"/>
      </w:pPr>
      <w:r>
        <w:t xml:space="preserve">           Дополнительные часы  развивают содержание базовых учебных предметов, позволяют получить учащимся более качественную подготовку к итоговой аттестации.  Увеличивается количество часов на содержание по предметам   «Русский», «Математика», «Физика», «Химия», «Биология».  На основании заявлений учащихся и их родителей выбраны  элективные курсы, способствующие удовлетворению познавательных интересов учащихся в различных областях деятельности человека, развивающие базовые предметы и позволяющие получить дополнительную подготовку к ЕГЭ по выбранным  предметам:</w:t>
      </w:r>
      <w:r w:rsidRPr="00B704E7">
        <w:rPr>
          <w:sz w:val="18"/>
        </w:rPr>
        <w:t xml:space="preserve"> </w:t>
      </w:r>
    </w:p>
    <w:p w:rsidR="00AF12BE" w:rsidRPr="00CA61F5" w:rsidRDefault="00AF12BE" w:rsidP="00AF12BE">
      <w:pPr>
        <w:jc w:val="both"/>
      </w:pPr>
      <w:r w:rsidRPr="00CA61F5">
        <w:t xml:space="preserve"> «Подготовка к ЕГЭ по обществознанию», «Аспекты стилистики», «Законы русской орфографии часть А», «Законы русской орфографии часть В», «Микробиология», «Подготовка к ЕГЭ по истории», «Готовимся к ЕГЭ по физике», «Основы теоретической химии», «Химия и окружающий мир», «Решение задач повышенного уровня по химии», «Подготовка к ЕГЭ по географии» «Физиология живых систем», «Система английских видовременных форм», «Прикладная механика в решении комплексных задач по физике», «Компьютерное моделирование процессов», «Подготовка к ЕГЭ по информатике»,  «Подготовка к ЕГЭ по физике», «Профессиональное самоопределение»  и «Успешное ЕГЭ»- ведет курс педагог-психолог школы,  «Решение нестандартных задач по математике»,  «Подготовка к ЕГЭ по  математике часть В».</w:t>
      </w:r>
    </w:p>
    <w:p w:rsidR="00AF12BE" w:rsidRPr="00F179F3" w:rsidRDefault="00AF12BE" w:rsidP="00AF12BE">
      <w:pPr>
        <w:ind w:right="227"/>
        <w:rPr>
          <w:sz w:val="28"/>
        </w:rPr>
      </w:pPr>
      <w:r>
        <w:t xml:space="preserve">Норма на одного учащегося не превышает предельно допустимой нагрузки. </w:t>
      </w:r>
    </w:p>
    <w:p w:rsidR="00AF12BE" w:rsidRPr="00D170EB" w:rsidRDefault="00AF12BE" w:rsidP="00AF12BE">
      <w:pPr>
        <w:ind w:left="170" w:right="227"/>
        <w:jc w:val="both"/>
        <w:rPr>
          <w:sz w:val="40"/>
        </w:rPr>
      </w:pPr>
      <w:r>
        <w:rPr>
          <w:bCs/>
          <w:sz w:val="36"/>
        </w:rPr>
        <w:t xml:space="preserve">       </w:t>
      </w:r>
      <w:r w:rsidRPr="00D170EB">
        <w:rPr>
          <w:szCs w:val="22"/>
        </w:rPr>
        <w:t>Учебный план относительно инвариантной и вариативной части сбалансирован.</w:t>
      </w:r>
    </w:p>
    <w:p w:rsidR="00AF12BE" w:rsidRPr="00D170EB" w:rsidRDefault="00AF12BE" w:rsidP="00AF12BE">
      <w:pPr>
        <w:ind w:left="170" w:right="227"/>
        <w:jc w:val="both"/>
        <w:rPr>
          <w:szCs w:val="22"/>
        </w:rPr>
      </w:pPr>
      <w:r>
        <w:rPr>
          <w:szCs w:val="22"/>
        </w:rPr>
        <w:t xml:space="preserve">           </w:t>
      </w:r>
      <w:r w:rsidRPr="00D170EB">
        <w:rPr>
          <w:szCs w:val="22"/>
        </w:rPr>
        <w:t xml:space="preserve">Реализация учебного плана обеспечена необходимыми кадрами специалистов соответствующей квалификации, учебными программами, учебниками, методическими рекомендациями к предметам по всем компонентам федерального и школьного компонента. </w:t>
      </w:r>
    </w:p>
    <w:p w:rsidR="00AF12BE" w:rsidRDefault="00AF12BE" w:rsidP="00AF12BE">
      <w:pPr>
        <w:ind w:left="170" w:right="227"/>
      </w:pPr>
    </w:p>
    <w:p w:rsidR="00AF12BE" w:rsidRDefault="00AF12BE" w:rsidP="00AF12BE">
      <w:pPr>
        <w:ind w:left="170" w:right="227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p w:rsidR="00AF12BE" w:rsidRDefault="00AF12BE" w:rsidP="00AF12BE">
      <w:pPr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0"/>
        <w:gridCol w:w="4711"/>
      </w:tblGrid>
      <w:tr w:rsidR="00AF12BE" w:rsidRPr="0060370A" w:rsidTr="001B111A">
        <w:tc>
          <w:tcPr>
            <w:tcW w:w="5710" w:type="dxa"/>
            <w:shd w:val="clear" w:color="auto" w:fill="auto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Согласовано: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Педагогическим советом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МБОУ«ЕСОШ№2»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lastRenderedPageBreak/>
              <w:t>от «</w:t>
            </w:r>
            <w:r>
              <w:rPr>
                <w:sz w:val="20"/>
                <w:szCs w:val="20"/>
              </w:rPr>
              <w:t>29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  <w:vAlign w:val="bottom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Утверждаю: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60370A">
              <w:rPr>
                <w:sz w:val="20"/>
                <w:szCs w:val="20"/>
              </w:rPr>
              <w:t xml:space="preserve">Директор МБОУ«ЕСОШ№2»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___________ А.П.Суховский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</w:t>
            </w: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30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</w:tr>
    </w:tbl>
    <w:p w:rsidR="00AF12BE" w:rsidRPr="00550449" w:rsidRDefault="00AF12BE" w:rsidP="00AF12BE">
      <w:pPr>
        <w:jc w:val="center"/>
        <w:rPr>
          <w:b/>
          <w:color w:val="000000"/>
        </w:rPr>
      </w:pPr>
      <w:r w:rsidRPr="00550449">
        <w:rPr>
          <w:b/>
          <w:color w:val="000000"/>
        </w:rPr>
        <w:lastRenderedPageBreak/>
        <w:t>Учебный план на 201</w:t>
      </w:r>
      <w:r>
        <w:rPr>
          <w:b/>
          <w:color w:val="000000"/>
        </w:rPr>
        <w:t>3</w:t>
      </w:r>
      <w:r w:rsidRPr="00550449">
        <w:rPr>
          <w:b/>
          <w:color w:val="000000"/>
        </w:rPr>
        <w:t>-201</w:t>
      </w:r>
      <w:r>
        <w:rPr>
          <w:b/>
          <w:color w:val="000000"/>
        </w:rPr>
        <w:t>4</w:t>
      </w:r>
      <w:r w:rsidRPr="00550449">
        <w:rPr>
          <w:b/>
          <w:color w:val="000000"/>
        </w:rPr>
        <w:t xml:space="preserve"> учебный год</w:t>
      </w:r>
    </w:p>
    <w:p w:rsidR="00AF12BE" w:rsidRPr="00F03162" w:rsidRDefault="00AF12BE" w:rsidP="00AF12BE">
      <w:pPr>
        <w:jc w:val="center"/>
        <w:rPr>
          <w:b/>
          <w:color w:val="000000"/>
          <w:sz w:val="22"/>
        </w:rPr>
      </w:pPr>
      <w:r w:rsidRPr="00F03162">
        <w:rPr>
          <w:b/>
          <w:color w:val="000000"/>
          <w:sz w:val="22"/>
        </w:rPr>
        <w:t>для основного общего образования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5"/>
      </w:tblGrid>
      <w:tr w:rsidR="00AF12BE" w:rsidRPr="004834A2" w:rsidTr="001B111A">
        <w:trPr>
          <w:trHeight w:val="290"/>
        </w:trPr>
        <w:tc>
          <w:tcPr>
            <w:tcW w:w="3827" w:type="dxa"/>
            <w:vMerge w:val="restart"/>
            <w:vAlign w:val="center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20"/>
              </w:rPr>
            </w:pPr>
            <w:r w:rsidRPr="00550449">
              <w:rPr>
                <w:b/>
                <w:color w:val="000000"/>
                <w:sz w:val="20"/>
              </w:rPr>
              <w:t>Учебные предметы</w:t>
            </w:r>
          </w:p>
        </w:tc>
        <w:tc>
          <w:tcPr>
            <w:tcW w:w="5670" w:type="dxa"/>
            <w:gridSpan w:val="10"/>
          </w:tcPr>
          <w:p w:rsidR="00AF12BE" w:rsidRPr="004834A2" w:rsidRDefault="00AF12BE" w:rsidP="001B111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shd w:val="clear" w:color="auto" w:fill="D9D9D9"/>
          </w:tcPr>
          <w:p w:rsidR="00AF12BE" w:rsidRDefault="00AF12BE" w:rsidP="001B111A">
            <w:pPr>
              <w:rPr>
                <w:b/>
                <w:color w:val="000000"/>
                <w:sz w:val="20"/>
              </w:rPr>
            </w:pPr>
            <w:r w:rsidRPr="00014D0B">
              <w:rPr>
                <w:b/>
                <w:color w:val="000000"/>
                <w:sz w:val="18"/>
              </w:rPr>
              <w:t>Всего</w:t>
            </w:r>
          </w:p>
        </w:tc>
      </w:tr>
      <w:tr w:rsidR="00AF12BE" w:rsidRPr="004834A2" w:rsidTr="001B111A">
        <w:trPr>
          <w:trHeight w:val="146"/>
        </w:trPr>
        <w:tc>
          <w:tcPr>
            <w:tcW w:w="3827" w:type="dxa"/>
            <w:vMerge/>
          </w:tcPr>
          <w:p w:rsidR="00AF12BE" w:rsidRPr="004834A2" w:rsidRDefault="00AF12BE" w:rsidP="001B111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5 А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5 Б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6 А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6 Б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7 А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7 Б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8 А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8 Б</w:t>
            </w:r>
          </w:p>
        </w:tc>
        <w:tc>
          <w:tcPr>
            <w:tcW w:w="567" w:type="dxa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014D0B">
              <w:rPr>
                <w:b/>
                <w:color w:val="000000"/>
                <w:sz w:val="16"/>
              </w:rPr>
              <w:t>9 А</w:t>
            </w:r>
          </w:p>
        </w:tc>
        <w:tc>
          <w:tcPr>
            <w:tcW w:w="567" w:type="dxa"/>
          </w:tcPr>
          <w:p w:rsidR="00AF12BE" w:rsidRPr="00BA485A" w:rsidRDefault="00AF12BE" w:rsidP="001B111A">
            <w:pPr>
              <w:rPr>
                <w:b/>
                <w:color w:val="000000"/>
                <w:sz w:val="20"/>
              </w:rPr>
            </w:pPr>
            <w:r w:rsidRPr="00926DE9">
              <w:rPr>
                <w:b/>
                <w:color w:val="000000"/>
                <w:sz w:val="16"/>
              </w:rPr>
              <w:t>9 Б</w:t>
            </w:r>
          </w:p>
        </w:tc>
        <w:tc>
          <w:tcPr>
            <w:tcW w:w="1135" w:type="dxa"/>
            <w:vMerge/>
            <w:shd w:val="clear" w:color="auto" w:fill="D9D9D9"/>
          </w:tcPr>
          <w:p w:rsidR="00AF12BE" w:rsidRDefault="00AF12BE" w:rsidP="001B111A">
            <w:pPr>
              <w:rPr>
                <w:b/>
                <w:color w:val="000000"/>
              </w:rPr>
            </w:pPr>
          </w:p>
        </w:tc>
      </w:tr>
      <w:tr w:rsidR="00AF12BE" w:rsidRPr="004834A2" w:rsidTr="001B111A">
        <w:trPr>
          <w:trHeight w:val="195"/>
        </w:trPr>
        <w:tc>
          <w:tcPr>
            <w:tcW w:w="3827" w:type="dxa"/>
            <w:vMerge/>
          </w:tcPr>
          <w:p w:rsidR="00AF12BE" w:rsidRPr="004834A2" w:rsidRDefault="00AF12BE" w:rsidP="001B111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AF12BE" w:rsidRPr="00014D0B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</w:t>
            </w:r>
          </w:p>
        </w:tc>
        <w:tc>
          <w:tcPr>
            <w:tcW w:w="567" w:type="dxa"/>
            <w:shd w:val="clear" w:color="auto" w:fill="FFFF00"/>
          </w:tcPr>
          <w:p w:rsidR="00AF12BE" w:rsidRPr="00926DE9" w:rsidRDefault="00AF12BE" w:rsidP="001B111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35" w:type="dxa"/>
            <w:vMerge/>
            <w:shd w:val="clear" w:color="auto" w:fill="D9D9D9"/>
          </w:tcPr>
          <w:p w:rsidR="00AF12BE" w:rsidRDefault="00AF12BE" w:rsidP="001B111A">
            <w:pPr>
              <w:rPr>
                <w:b/>
                <w:color w:val="000000"/>
              </w:rPr>
            </w:pPr>
          </w:p>
        </w:tc>
      </w:tr>
      <w:tr w:rsidR="00AF12BE" w:rsidRPr="004834A2" w:rsidTr="001B111A">
        <w:trPr>
          <w:trHeight w:val="173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Русский язык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28</w:t>
            </w:r>
          </w:p>
        </w:tc>
      </w:tr>
      <w:tr w:rsidR="00AF12BE" w:rsidRPr="004834A2" w:rsidTr="001B111A">
        <w:trPr>
          <w:trHeight w:val="159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Литература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22</w:t>
            </w:r>
          </w:p>
        </w:tc>
      </w:tr>
      <w:tr w:rsidR="00AF12BE" w:rsidRPr="004834A2" w:rsidTr="001B111A">
        <w:trPr>
          <w:trHeight w:val="198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i/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Иностранный язык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30</w:t>
            </w:r>
          </w:p>
        </w:tc>
      </w:tr>
      <w:tr w:rsidR="00AF12BE" w:rsidRPr="004834A2" w:rsidTr="001B111A">
        <w:trPr>
          <w:trHeight w:val="123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50</w:t>
            </w:r>
          </w:p>
        </w:tc>
      </w:tr>
      <w:tr w:rsidR="00AF12BE" w:rsidRPr="004834A2" w:rsidTr="001B111A">
        <w:trPr>
          <w:trHeight w:val="137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Информатика и ИКТ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6</w:t>
            </w:r>
          </w:p>
        </w:tc>
      </w:tr>
      <w:tr w:rsidR="00AF12BE" w:rsidRPr="004834A2" w:rsidTr="001B111A">
        <w:trPr>
          <w:trHeight w:val="203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История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20</w:t>
            </w:r>
          </w:p>
        </w:tc>
      </w:tr>
      <w:tr w:rsidR="00AF12BE" w:rsidRPr="004834A2" w:rsidTr="001B111A">
        <w:trPr>
          <w:trHeight w:val="203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Обществознание (включая экономику и право)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8</w:t>
            </w:r>
          </w:p>
        </w:tc>
      </w:tr>
      <w:tr w:rsidR="00AF12BE" w:rsidRPr="004834A2" w:rsidTr="001B111A">
        <w:trPr>
          <w:trHeight w:val="107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География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14</w:t>
            </w:r>
          </w:p>
        </w:tc>
      </w:tr>
      <w:tr w:rsidR="00AF12BE" w:rsidRPr="004834A2" w:rsidTr="001B111A">
        <w:trPr>
          <w:trHeight w:val="225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Природоведение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4</w:t>
            </w:r>
          </w:p>
        </w:tc>
      </w:tr>
      <w:tr w:rsidR="00AF12BE" w:rsidRPr="004834A2" w:rsidTr="001B111A">
        <w:trPr>
          <w:trHeight w:val="229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Физика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12</w:t>
            </w:r>
          </w:p>
        </w:tc>
      </w:tr>
      <w:tr w:rsidR="00AF12BE" w:rsidRPr="004834A2" w:rsidTr="001B111A">
        <w:trPr>
          <w:trHeight w:val="205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Химия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8</w:t>
            </w:r>
          </w:p>
        </w:tc>
      </w:tr>
      <w:tr w:rsidR="00AF12BE" w:rsidRPr="004834A2" w:rsidTr="001B111A">
        <w:trPr>
          <w:trHeight w:val="205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Биология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14</w:t>
            </w:r>
          </w:p>
        </w:tc>
      </w:tr>
      <w:tr w:rsidR="00AF12BE" w:rsidRPr="004834A2" w:rsidTr="001B111A">
        <w:trPr>
          <w:trHeight w:val="169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Искусство (Музыка и ИЗО)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16</w:t>
            </w:r>
          </w:p>
        </w:tc>
      </w:tr>
      <w:tr w:rsidR="00AF12BE" w:rsidRPr="004834A2" w:rsidTr="001B111A">
        <w:trPr>
          <w:trHeight w:val="247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  <w:highlight w:val="yellow"/>
              </w:rPr>
            </w:pPr>
            <w:r w:rsidRPr="00620A1A">
              <w:rPr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2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14</w:t>
            </w:r>
          </w:p>
        </w:tc>
      </w:tr>
      <w:tr w:rsidR="00AF12BE" w:rsidRPr="004834A2" w:rsidTr="001B111A">
        <w:trPr>
          <w:trHeight w:val="149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Основы безопасности</w:t>
            </w:r>
          </w:p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жизнедеятельности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1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2</w:t>
            </w:r>
          </w:p>
        </w:tc>
      </w:tr>
      <w:tr w:rsidR="00AF12BE" w:rsidRPr="004834A2" w:rsidTr="001B111A">
        <w:trPr>
          <w:trHeight w:val="149"/>
        </w:trPr>
        <w:tc>
          <w:tcPr>
            <w:tcW w:w="3827" w:type="dxa"/>
          </w:tcPr>
          <w:p w:rsidR="00AF12BE" w:rsidRPr="00620A1A" w:rsidRDefault="00AF12BE" w:rsidP="001B111A">
            <w:pPr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Физическая культура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567" w:type="dxa"/>
          </w:tcPr>
          <w:p w:rsidR="00AF12BE" w:rsidRPr="00620A1A" w:rsidRDefault="00AF12BE" w:rsidP="001B111A">
            <w:pPr>
              <w:jc w:val="center"/>
              <w:rPr>
                <w:color w:val="000000"/>
                <w:sz w:val="18"/>
              </w:rPr>
            </w:pPr>
            <w:r w:rsidRPr="00620A1A">
              <w:rPr>
                <w:color w:val="000000"/>
                <w:sz w:val="18"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30</w:t>
            </w:r>
          </w:p>
        </w:tc>
      </w:tr>
      <w:tr w:rsidR="00AF12BE" w:rsidRPr="004834A2" w:rsidTr="001B111A">
        <w:trPr>
          <w:trHeight w:val="149"/>
        </w:trPr>
        <w:tc>
          <w:tcPr>
            <w:tcW w:w="3827" w:type="dxa"/>
            <w:shd w:val="clear" w:color="auto" w:fill="D9D9D9"/>
          </w:tcPr>
          <w:p w:rsidR="00AF12BE" w:rsidRPr="00550449" w:rsidRDefault="00AF12BE" w:rsidP="001B111A">
            <w:pPr>
              <w:jc w:val="right"/>
              <w:rPr>
                <w:sz w:val="20"/>
              </w:rPr>
            </w:pPr>
            <w:r w:rsidRPr="00550449">
              <w:rPr>
                <w:b/>
                <w:sz w:val="20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24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24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31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31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30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278</w:t>
            </w:r>
          </w:p>
        </w:tc>
      </w:tr>
      <w:tr w:rsidR="00AF12BE" w:rsidRPr="004834A2" w:rsidTr="001B111A">
        <w:trPr>
          <w:trHeight w:val="297"/>
        </w:trPr>
        <w:tc>
          <w:tcPr>
            <w:tcW w:w="10632" w:type="dxa"/>
            <w:gridSpan w:val="12"/>
          </w:tcPr>
          <w:p w:rsidR="00AF12BE" w:rsidRDefault="00AF12BE" w:rsidP="001B111A">
            <w:pPr>
              <w:rPr>
                <w:b/>
                <w:bCs/>
                <w:sz w:val="16"/>
                <w:szCs w:val="28"/>
              </w:rPr>
            </w:pPr>
            <w:r w:rsidRPr="00550449">
              <w:rPr>
                <w:b/>
                <w:bCs/>
                <w:sz w:val="16"/>
                <w:szCs w:val="28"/>
              </w:rPr>
              <w:t>РЕГИОНАЛЬНЫЙ (национально-региональный) компонент</w:t>
            </w:r>
            <w:r>
              <w:rPr>
                <w:b/>
                <w:bCs/>
                <w:sz w:val="16"/>
                <w:szCs w:val="28"/>
              </w:rPr>
              <w:t xml:space="preserve">  </w:t>
            </w:r>
            <w:r w:rsidRPr="00550449">
              <w:rPr>
                <w:b/>
                <w:bCs/>
                <w:sz w:val="16"/>
                <w:szCs w:val="28"/>
              </w:rPr>
              <w:t>и</w:t>
            </w:r>
          </w:p>
          <w:p w:rsidR="00AF12BE" w:rsidRPr="00550449" w:rsidRDefault="00AF12BE" w:rsidP="001B111A">
            <w:pPr>
              <w:rPr>
                <w:b/>
                <w:bCs/>
                <w:sz w:val="16"/>
                <w:szCs w:val="28"/>
              </w:rPr>
            </w:pPr>
            <w:r w:rsidRPr="00550449">
              <w:rPr>
                <w:b/>
                <w:bCs/>
                <w:sz w:val="16"/>
                <w:szCs w:val="28"/>
              </w:rPr>
              <w:t xml:space="preserve">   компонент образовательного учреждения (6-дневная неделя)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16"/>
              </w:rPr>
            </w:pPr>
            <w:r w:rsidRPr="00550449">
              <w:rPr>
                <w:bCs/>
                <w:iCs/>
                <w:sz w:val="18"/>
                <w:szCs w:val="16"/>
              </w:rPr>
              <w:t>Худ</w:t>
            </w:r>
            <w:r>
              <w:rPr>
                <w:bCs/>
                <w:iCs/>
                <w:sz w:val="18"/>
                <w:szCs w:val="16"/>
              </w:rPr>
              <w:t xml:space="preserve">ожественная культура Красноярского </w:t>
            </w:r>
            <w:r w:rsidRPr="00550449">
              <w:rPr>
                <w:bCs/>
                <w:iCs/>
                <w:sz w:val="18"/>
                <w:szCs w:val="16"/>
              </w:rPr>
              <w:t>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color w:val="000000"/>
                <w:sz w:val="16"/>
              </w:rPr>
            </w:pPr>
            <w:r w:rsidRPr="00550449">
              <w:rPr>
                <w:color w:val="000000"/>
                <w:sz w:val="16"/>
              </w:rPr>
              <w:t>2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Природа и экология Кр</w:t>
            </w:r>
            <w:r>
              <w:rPr>
                <w:bCs/>
                <w:iCs/>
                <w:sz w:val="18"/>
                <w:szCs w:val="20"/>
              </w:rPr>
              <w:t xml:space="preserve">асноярского </w:t>
            </w:r>
            <w:r w:rsidRPr="00550449">
              <w:rPr>
                <w:bCs/>
                <w:iCs/>
                <w:sz w:val="18"/>
                <w:szCs w:val="20"/>
              </w:rPr>
              <w:t>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color w:val="000000"/>
                <w:sz w:val="16"/>
              </w:rPr>
            </w:pPr>
            <w:r w:rsidRPr="00550449">
              <w:rPr>
                <w:color w:val="000000"/>
                <w:sz w:val="16"/>
              </w:rPr>
              <w:t>4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История Кр</w:t>
            </w:r>
            <w:r>
              <w:rPr>
                <w:bCs/>
                <w:iCs/>
                <w:sz w:val="18"/>
                <w:szCs w:val="20"/>
              </w:rPr>
              <w:t xml:space="preserve">асноярского </w:t>
            </w:r>
            <w:r w:rsidRPr="00550449">
              <w:rPr>
                <w:bCs/>
                <w:iCs/>
                <w:sz w:val="18"/>
                <w:szCs w:val="20"/>
              </w:rPr>
              <w:t>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color w:val="000000"/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0"/>
              </w:rPr>
              <w:t>4</w:t>
            </w:r>
          </w:p>
        </w:tc>
      </w:tr>
      <w:tr w:rsidR="00AF12BE" w:rsidRPr="004834A2" w:rsidTr="001B111A">
        <w:trPr>
          <w:trHeight w:val="155"/>
        </w:trPr>
        <w:tc>
          <w:tcPr>
            <w:tcW w:w="10632" w:type="dxa"/>
            <w:gridSpan w:val="12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rFonts w:ascii="Arial CYR" w:hAnsi="Arial CYR" w:cs="Arial CYR"/>
                <w:bCs/>
                <w:sz w:val="18"/>
                <w:szCs w:val="20"/>
              </w:rPr>
            </w:pPr>
            <w:r w:rsidRPr="00550449">
              <w:rPr>
                <w:b/>
                <w:color w:val="000000"/>
                <w:sz w:val="18"/>
              </w:rPr>
              <w:t>Компонент образовательного учреждения: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Информатика и ИКТ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  <w:r>
              <w:rPr>
                <w:rFonts w:ascii="Arial CYR" w:hAnsi="Arial CYR" w:cs="Arial CYR"/>
                <w:bCs/>
                <w:sz w:val="16"/>
                <w:szCs w:val="22"/>
              </w:rPr>
              <w:t>\1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  <w:r>
              <w:rPr>
                <w:rFonts w:ascii="Arial CYR" w:hAnsi="Arial CYR" w:cs="Arial CYR"/>
                <w:bCs/>
                <w:sz w:val="16"/>
                <w:szCs w:val="22"/>
              </w:rPr>
              <w:t>\1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  <w:r>
              <w:rPr>
                <w:rFonts w:ascii="Arial CYR" w:hAnsi="Arial CYR" w:cs="Arial CYR"/>
                <w:bCs/>
                <w:sz w:val="16"/>
                <w:szCs w:val="22"/>
              </w:rPr>
              <w:t>\1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  <w:r>
              <w:rPr>
                <w:rFonts w:ascii="Arial CYR" w:hAnsi="Arial CYR" w:cs="Arial CYR"/>
                <w:bCs/>
                <w:sz w:val="16"/>
                <w:szCs w:val="22"/>
              </w:rPr>
              <w:t>\1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6</w:t>
            </w:r>
            <w:r>
              <w:rPr>
                <w:sz w:val="16"/>
              </w:rPr>
              <w:t>/4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B52E00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B52E00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2BE" w:rsidRPr="00B52E00" w:rsidRDefault="00AF12BE" w:rsidP="001B111A">
            <w:pPr>
              <w:jc w:val="center"/>
              <w:rPr>
                <w:sz w:val="16"/>
              </w:rPr>
            </w:pPr>
            <w:r w:rsidRPr="00B52E00">
              <w:rPr>
                <w:sz w:val="16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  <w:r w:rsidRPr="00550449">
              <w:rPr>
                <w:rFonts w:ascii="Arial CYR" w:hAnsi="Arial CYR" w:cs="Arial CYR"/>
                <w:sz w:val="1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B52E00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B52E00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ОБЖ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8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620A1A">
              <w:rPr>
                <w:bCs/>
                <w:iCs/>
                <w:sz w:val="14"/>
                <w:szCs w:val="20"/>
              </w:rPr>
              <w:t>«</w:t>
            </w:r>
            <w:r>
              <w:rPr>
                <w:bCs/>
                <w:iCs/>
                <w:sz w:val="18"/>
                <w:szCs w:val="20"/>
              </w:rPr>
              <w:t>Готовимся к ГИА по русскому языку</w:t>
            </w:r>
            <w:r w:rsidRPr="00620A1A">
              <w:rPr>
                <w:bCs/>
                <w:iCs/>
                <w:sz w:val="14"/>
                <w:szCs w:val="20"/>
              </w:rPr>
              <w:t>»</w:t>
            </w:r>
            <w:r w:rsidRPr="00550449">
              <w:rPr>
                <w:bCs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«</w:t>
            </w:r>
            <w:r>
              <w:rPr>
                <w:bCs/>
                <w:iCs/>
                <w:sz w:val="18"/>
                <w:szCs w:val="20"/>
              </w:rPr>
              <w:t>Подготовка к ГИА по русскому языку</w:t>
            </w:r>
            <w:r w:rsidRPr="00550449">
              <w:rPr>
                <w:bCs/>
                <w:iCs/>
                <w:sz w:val="18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t>«Комбинаторика. Основы теории вероятностей»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sz w:val="18"/>
                <w:szCs w:val="20"/>
              </w:rPr>
              <w:t xml:space="preserve">«Вероятность и статистика </w:t>
            </w:r>
            <w:r>
              <w:rPr>
                <w:sz w:val="18"/>
                <w:szCs w:val="20"/>
              </w:rPr>
              <w:t>в школьном курсе</w:t>
            </w:r>
            <w:r w:rsidRPr="00550449">
              <w:rPr>
                <w:sz w:val="18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«Использование интернет ресурсов при подготовке учащихся к 9 классов к ГИА по математике»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sz w:val="18"/>
                <w:szCs w:val="20"/>
              </w:rPr>
              <w:t xml:space="preserve">«Дополнительные главы </w:t>
            </w:r>
            <w:r>
              <w:rPr>
                <w:sz w:val="18"/>
                <w:szCs w:val="20"/>
              </w:rPr>
              <w:t>по</w:t>
            </w:r>
            <w:r w:rsidRPr="00550449">
              <w:rPr>
                <w:sz w:val="18"/>
                <w:szCs w:val="20"/>
              </w:rPr>
              <w:t xml:space="preserve"> математике»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2,5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620A1A">
              <w:rPr>
                <w:sz w:val="12"/>
              </w:rPr>
              <w:t>«</w:t>
            </w:r>
            <w:r w:rsidRPr="00550449">
              <w:rPr>
                <w:sz w:val="18"/>
              </w:rPr>
              <w:t>Комбинато</w:t>
            </w:r>
            <w:r>
              <w:rPr>
                <w:sz w:val="18"/>
              </w:rPr>
              <w:t>рика. Основы теорий вероятности</w:t>
            </w:r>
            <w:r w:rsidRPr="00620A1A">
              <w:rPr>
                <w:sz w:val="1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2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sz w:val="18"/>
                <w:szCs w:val="20"/>
              </w:rPr>
              <w:t>«Статистические характеристики»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«Избранные вопросы математики»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Технология (УПК)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2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/>
                <w:bCs/>
                <w:iCs/>
                <w:color w:val="FF0000"/>
                <w:sz w:val="18"/>
                <w:szCs w:val="20"/>
              </w:rPr>
            </w:pPr>
            <w:r w:rsidRPr="00550449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Р</w:t>
            </w:r>
            <w:r w:rsidRPr="00550449">
              <w:rPr>
                <w:sz w:val="18"/>
                <w:szCs w:val="20"/>
              </w:rPr>
              <w:t>ешении комплексных задач по физике»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«</w:t>
            </w:r>
            <w:r>
              <w:rPr>
                <w:bCs/>
                <w:iCs/>
                <w:sz w:val="18"/>
                <w:szCs w:val="20"/>
              </w:rPr>
              <w:t>Занимательная математика</w:t>
            </w:r>
            <w:r w:rsidRPr="00550449">
              <w:rPr>
                <w:bCs/>
                <w:iCs/>
                <w:sz w:val="18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bCs/>
                <w:iCs/>
                <w:sz w:val="18"/>
                <w:szCs w:val="20"/>
              </w:rPr>
            </w:pPr>
            <w:r w:rsidRPr="00550449">
              <w:rPr>
                <w:bCs/>
                <w:iCs/>
                <w:sz w:val="18"/>
                <w:szCs w:val="20"/>
              </w:rPr>
              <w:t>«ПДД. Дорожная карусель»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sz w:val="16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</w:tcPr>
          <w:p w:rsidR="00AF12BE" w:rsidRPr="00C146E6" w:rsidRDefault="00AF12BE" w:rsidP="001B111A">
            <w:pPr>
              <w:rPr>
                <w:sz w:val="18"/>
                <w:szCs w:val="20"/>
              </w:rPr>
            </w:pPr>
            <w:r w:rsidRPr="00C146E6">
              <w:rPr>
                <w:sz w:val="18"/>
                <w:szCs w:val="20"/>
              </w:rPr>
              <w:t>«Путешествие по странам»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</w:tcPr>
          <w:p w:rsidR="00AF12BE" w:rsidRPr="00267D94" w:rsidRDefault="00AF12BE" w:rsidP="001B111A">
            <w:pPr>
              <w:rPr>
                <w:sz w:val="18"/>
              </w:rPr>
            </w:pPr>
            <w:r w:rsidRPr="00391B57">
              <w:rPr>
                <w:sz w:val="18"/>
              </w:rPr>
              <w:t>«</w:t>
            </w:r>
            <w:r>
              <w:rPr>
                <w:sz w:val="18"/>
              </w:rPr>
              <w:t>Системы видо-временных форм английского языка</w:t>
            </w:r>
            <w:r w:rsidRPr="00391B57">
              <w:rPr>
                <w:sz w:val="18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</w:tr>
      <w:tr w:rsidR="00AF12BE" w:rsidRPr="004834A2" w:rsidTr="001B111A">
        <w:trPr>
          <w:trHeight w:val="170"/>
        </w:trPr>
        <w:tc>
          <w:tcPr>
            <w:tcW w:w="3827" w:type="dxa"/>
            <w:shd w:val="clear" w:color="auto" w:fill="auto"/>
          </w:tcPr>
          <w:p w:rsidR="00AF12BE" w:rsidRPr="00C146E6" w:rsidRDefault="00AF12BE" w:rsidP="001B111A">
            <w:pPr>
              <w:rPr>
                <w:sz w:val="18"/>
                <w:szCs w:val="20"/>
              </w:rPr>
            </w:pPr>
            <w:r w:rsidRPr="00C146E6">
              <w:rPr>
                <w:sz w:val="18"/>
                <w:szCs w:val="20"/>
              </w:rPr>
              <w:t>«</w:t>
            </w:r>
            <w:r>
              <w:rPr>
                <w:bCs/>
                <w:sz w:val="18"/>
                <w:szCs w:val="20"/>
              </w:rPr>
              <w:t>Знай! Умей! Действуй!</w:t>
            </w:r>
            <w:r w:rsidRPr="00C146E6">
              <w:rPr>
                <w:sz w:val="18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</w:tcPr>
          <w:p w:rsidR="00AF12BE" w:rsidRPr="00C146E6" w:rsidRDefault="00AF12BE" w:rsidP="001B111A">
            <w:pPr>
              <w:rPr>
                <w:sz w:val="18"/>
                <w:szCs w:val="20"/>
              </w:rPr>
            </w:pPr>
            <w:r w:rsidRPr="00C146E6">
              <w:rPr>
                <w:sz w:val="18"/>
                <w:szCs w:val="20"/>
              </w:rPr>
              <w:t>«Решение комбинаторных задач »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</w:tcPr>
          <w:p w:rsidR="00AF12BE" w:rsidRPr="00C146E6" w:rsidRDefault="00AF12BE" w:rsidP="001B111A">
            <w:pPr>
              <w:rPr>
                <w:sz w:val="18"/>
                <w:szCs w:val="20"/>
              </w:rPr>
            </w:pPr>
            <w:r w:rsidRPr="00C146E6">
              <w:rPr>
                <w:sz w:val="18"/>
                <w:szCs w:val="20"/>
              </w:rPr>
              <w:t>«</w:t>
            </w:r>
            <w:r w:rsidRPr="00C146E6">
              <w:rPr>
                <w:bCs/>
                <w:sz w:val="18"/>
                <w:szCs w:val="20"/>
              </w:rPr>
              <w:t>Подготовка к ГИА по информатике</w:t>
            </w:r>
            <w:r w:rsidRPr="00C146E6">
              <w:rPr>
                <w:sz w:val="18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C146E6" w:rsidRDefault="00AF12BE" w:rsidP="001B111A">
            <w:pPr>
              <w:rPr>
                <w:sz w:val="18"/>
                <w:szCs w:val="20"/>
              </w:rPr>
            </w:pPr>
            <w:r w:rsidRPr="00C146E6">
              <w:rPr>
                <w:sz w:val="18"/>
                <w:szCs w:val="20"/>
              </w:rPr>
              <w:t>«Решение задач по химии повышенного уровня сложности»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C146E6" w:rsidRDefault="00AF12BE" w:rsidP="001B111A">
            <w:pPr>
              <w:rPr>
                <w:b/>
                <w:bCs/>
                <w:iCs/>
                <w:color w:val="FF0000"/>
                <w:sz w:val="18"/>
                <w:szCs w:val="20"/>
              </w:rPr>
            </w:pPr>
            <w:r w:rsidRPr="00C146E6">
              <w:rPr>
                <w:sz w:val="18"/>
              </w:rPr>
              <w:t>«Основы теоретической химии»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C146E6" w:rsidRDefault="00AF12BE" w:rsidP="001B111A">
            <w:pPr>
              <w:rPr>
                <w:b/>
                <w:bCs/>
                <w:iCs/>
                <w:color w:val="FF0000"/>
                <w:sz w:val="18"/>
                <w:szCs w:val="20"/>
              </w:rPr>
            </w:pPr>
            <w:r w:rsidRPr="00C146E6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Подготовка к ГИА по русскому языку</w:t>
            </w:r>
            <w:r w:rsidRPr="00C146E6">
              <w:rPr>
                <w:sz w:val="18"/>
                <w:szCs w:val="20"/>
              </w:rPr>
              <w:t>»</w:t>
            </w: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sz w:val="18"/>
                <w:szCs w:val="20"/>
              </w:rPr>
            </w:pPr>
            <w:r w:rsidRPr="00550449">
              <w:rPr>
                <w:sz w:val="18"/>
              </w:rPr>
              <w:t>«</w:t>
            </w:r>
            <w:r>
              <w:rPr>
                <w:sz w:val="18"/>
              </w:rPr>
              <w:t>Биология. Подготовка к ГИА</w:t>
            </w:r>
            <w:r w:rsidRPr="00550449">
              <w:rPr>
                <w:sz w:val="18"/>
              </w:rPr>
              <w:t>»</w:t>
            </w: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1,5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sz w:val="18"/>
                <w:szCs w:val="20"/>
              </w:rPr>
            </w:pPr>
            <w:r w:rsidRPr="00550449">
              <w:rPr>
                <w:sz w:val="18"/>
                <w:szCs w:val="20"/>
              </w:rPr>
              <w:t>«Выбор профессии»</w:t>
            </w: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0,5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 w:rsidRPr="00550449">
              <w:rPr>
                <w:rFonts w:ascii="Arial CYR" w:hAnsi="Arial CYR" w:cs="Arial CYR"/>
                <w:bCs/>
                <w:sz w:val="16"/>
                <w:szCs w:val="22"/>
              </w:rPr>
              <w:t>1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auto"/>
            <w:vAlign w:val="bottom"/>
          </w:tcPr>
          <w:p w:rsidR="00AF12BE" w:rsidRPr="00550449" w:rsidRDefault="00AF12BE" w:rsidP="001B11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итог</w:t>
            </w: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color w:val="FF0000"/>
                <w:sz w:val="16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567" w:type="dxa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rFonts w:ascii="Arial CYR" w:hAnsi="Arial CYR" w:cs="Arial CYR"/>
                <w:bCs/>
                <w:sz w:val="16"/>
                <w:szCs w:val="22"/>
              </w:rPr>
            </w:pPr>
            <w:r>
              <w:rPr>
                <w:rFonts w:ascii="Arial CYR" w:hAnsi="Arial CYR" w:cs="Arial CYR"/>
                <w:bCs/>
                <w:sz w:val="16"/>
                <w:szCs w:val="22"/>
              </w:rPr>
              <w:t>74,5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D9D9D9"/>
          </w:tcPr>
          <w:p w:rsidR="00AF12BE" w:rsidRPr="001D4274" w:rsidRDefault="00AF12BE" w:rsidP="001B111A">
            <w:pPr>
              <w:jc w:val="right"/>
              <w:rPr>
                <w:sz w:val="16"/>
              </w:rPr>
            </w:pPr>
            <w:r w:rsidRPr="001D4274">
              <w:rPr>
                <w:b/>
                <w:sz w:val="16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b/>
                <w:sz w:val="16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b/>
                <w:sz w:val="16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sz w:val="16"/>
              </w:rPr>
            </w:pPr>
            <w:r w:rsidRPr="00550449">
              <w:rPr>
                <w:b/>
                <w:sz w:val="16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550449">
              <w:rPr>
                <w:b/>
                <w:sz w:val="16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E" w:rsidRPr="000E63D2" w:rsidRDefault="00AF12BE" w:rsidP="001B111A">
            <w:pPr>
              <w:rPr>
                <w:b/>
                <w:i/>
                <w:color w:val="C00000"/>
                <w:sz w:val="16"/>
              </w:rPr>
            </w:pPr>
            <w:r w:rsidRPr="000E63D2">
              <w:rPr>
                <w:b/>
                <w:i/>
                <w:color w:val="C00000"/>
                <w:sz w:val="16"/>
              </w:rPr>
              <w:t xml:space="preserve">    </w:t>
            </w:r>
          </w:p>
          <w:p w:rsidR="00AF12BE" w:rsidRPr="000E63D2" w:rsidRDefault="00AF12BE" w:rsidP="001B111A">
            <w:pPr>
              <w:jc w:val="center"/>
              <w:rPr>
                <w:b/>
                <w:i/>
                <w:color w:val="C00000"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352</w:t>
            </w: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D9D9D9"/>
          </w:tcPr>
          <w:p w:rsidR="00AF12BE" w:rsidRDefault="00AF12BE" w:rsidP="001B111A">
            <w:pPr>
              <w:jc w:val="right"/>
              <w:rPr>
                <w:sz w:val="16"/>
              </w:rPr>
            </w:pPr>
            <w:r w:rsidRPr="001D4274">
              <w:rPr>
                <w:sz w:val="16"/>
              </w:rPr>
              <w:t>Всего:</w:t>
            </w:r>
          </w:p>
          <w:p w:rsidR="00AF12BE" w:rsidRPr="001D4274" w:rsidRDefault="00AF12BE" w:rsidP="001B111A">
            <w:pPr>
              <w:jc w:val="right"/>
              <w:rPr>
                <w:b/>
                <w:sz w:val="16"/>
                <w:szCs w:val="22"/>
              </w:rPr>
            </w:pPr>
            <w:r w:rsidRPr="001D4274">
              <w:rPr>
                <w:sz w:val="16"/>
              </w:rPr>
              <w:t>Предпрофильная подготовка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32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32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33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33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</w:t>
            </w:r>
            <w:r w:rsidRPr="00FA1AC4">
              <w:rPr>
                <w:b/>
                <w:sz w:val="12"/>
              </w:rPr>
              <w:t>(4э)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AF12BE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  <w:p w:rsidR="00AF12BE" w:rsidRPr="00550449" w:rsidRDefault="00AF12BE" w:rsidP="001B111A">
            <w:pPr>
              <w:jc w:val="center"/>
              <w:rPr>
                <w:b/>
                <w:sz w:val="16"/>
              </w:rPr>
            </w:pPr>
            <w:r w:rsidRPr="00FA1AC4">
              <w:rPr>
                <w:b/>
                <w:sz w:val="12"/>
              </w:rPr>
              <w:t>(4э)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E" w:rsidRPr="000E63D2" w:rsidRDefault="00AF12BE" w:rsidP="001B111A">
            <w:pPr>
              <w:rPr>
                <w:b/>
                <w:i/>
                <w:color w:val="C00000"/>
                <w:sz w:val="16"/>
              </w:rPr>
            </w:pPr>
          </w:p>
        </w:tc>
      </w:tr>
      <w:tr w:rsidR="00AF12BE" w:rsidRPr="004834A2" w:rsidTr="001B111A">
        <w:trPr>
          <w:trHeight w:val="155"/>
        </w:trPr>
        <w:tc>
          <w:tcPr>
            <w:tcW w:w="3827" w:type="dxa"/>
            <w:shd w:val="clear" w:color="auto" w:fill="D9D9D9"/>
          </w:tcPr>
          <w:p w:rsidR="00AF12BE" w:rsidRPr="001D4274" w:rsidRDefault="00AF12BE" w:rsidP="001B111A">
            <w:pPr>
              <w:rPr>
                <w:b/>
                <w:color w:val="000000"/>
                <w:sz w:val="16"/>
                <w:szCs w:val="22"/>
              </w:rPr>
            </w:pPr>
            <w:r w:rsidRPr="001D4274">
              <w:rPr>
                <w:sz w:val="16"/>
              </w:rPr>
              <w:t>Предельно-допустимая аудиторная учебная нагрузка при 6-дневной учебной неделе: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32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32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33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33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35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567" w:type="dxa"/>
            <w:shd w:val="clear" w:color="auto" w:fill="D9D9D9"/>
          </w:tcPr>
          <w:p w:rsidR="00AF12BE" w:rsidRPr="00550449" w:rsidRDefault="00AF12BE" w:rsidP="001B111A">
            <w:pPr>
              <w:jc w:val="center"/>
              <w:rPr>
                <w:b/>
                <w:color w:val="000000"/>
                <w:sz w:val="16"/>
              </w:rPr>
            </w:pPr>
            <w:r w:rsidRPr="00550449"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AF12BE" w:rsidRPr="000E63D2" w:rsidRDefault="00AF12BE" w:rsidP="001B111A">
            <w:pPr>
              <w:rPr>
                <w:b/>
                <w:i/>
                <w:color w:val="C00000"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344</w:t>
            </w:r>
          </w:p>
        </w:tc>
      </w:tr>
      <w:tr w:rsidR="00AF12BE" w:rsidRPr="004834A2" w:rsidTr="001B111A">
        <w:trPr>
          <w:trHeight w:val="163"/>
        </w:trPr>
        <w:tc>
          <w:tcPr>
            <w:tcW w:w="3827" w:type="dxa"/>
            <w:shd w:val="clear" w:color="auto" w:fill="D9D9D9"/>
          </w:tcPr>
          <w:p w:rsidR="00AF12BE" w:rsidRPr="001D4274" w:rsidRDefault="00AF12BE" w:rsidP="001B111A">
            <w:pPr>
              <w:jc w:val="right"/>
              <w:rPr>
                <w:sz w:val="16"/>
              </w:rPr>
            </w:pPr>
            <w:r w:rsidRPr="001D4274">
              <w:rPr>
                <w:sz w:val="16"/>
              </w:rPr>
              <w:t>ДЕЛЕНИЕ НА ГРУППЫ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F12BE" w:rsidRPr="000E63D2" w:rsidRDefault="00AF12BE" w:rsidP="001B111A">
            <w:pPr>
              <w:rPr>
                <w:b/>
                <w:i/>
                <w:color w:val="C00000"/>
                <w:sz w:val="16"/>
              </w:rPr>
            </w:pPr>
          </w:p>
        </w:tc>
      </w:tr>
      <w:tr w:rsidR="00AF12BE" w:rsidRPr="004834A2" w:rsidTr="001B111A">
        <w:trPr>
          <w:trHeight w:val="241"/>
        </w:trPr>
        <w:tc>
          <w:tcPr>
            <w:tcW w:w="3827" w:type="dxa"/>
            <w:shd w:val="clear" w:color="auto" w:fill="D99594"/>
          </w:tcPr>
          <w:p w:rsidR="00AF12BE" w:rsidRPr="001D4274" w:rsidRDefault="00AF12BE" w:rsidP="001B111A">
            <w:pPr>
              <w:jc w:val="right"/>
              <w:rPr>
                <w:b/>
                <w:color w:val="000000"/>
                <w:sz w:val="16"/>
                <w:szCs w:val="22"/>
              </w:rPr>
            </w:pPr>
            <w:r w:rsidRPr="001D4274">
              <w:rPr>
                <w:sz w:val="16"/>
              </w:rPr>
              <w:t>К ФИНАНСИРОВАНИЮ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37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 w:rsidRPr="00417693">
              <w:rPr>
                <w:b/>
                <w:sz w:val="16"/>
              </w:rPr>
              <w:t>39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567" w:type="dxa"/>
            <w:shd w:val="clear" w:color="auto" w:fill="D99594"/>
          </w:tcPr>
          <w:p w:rsidR="00AF12BE" w:rsidRPr="00417693" w:rsidRDefault="00AF12BE" w:rsidP="001B11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135" w:type="dxa"/>
            <w:shd w:val="clear" w:color="auto" w:fill="D99594"/>
          </w:tcPr>
          <w:p w:rsidR="00AF12BE" w:rsidRPr="000E63D2" w:rsidRDefault="00AF12BE" w:rsidP="001B111A">
            <w:pPr>
              <w:rPr>
                <w:b/>
                <w:i/>
                <w:color w:val="C00000"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385</w:t>
            </w:r>
          </w:p>
        </w:tc>
      </w:tr>
    </w:tbl>
    <w:p w:rsidR="00AF12BE" w:rsidRPr="0031672E" w:rsidRDefault="00AF12BE" w:rsidP="00AF12BE">
      <w:pPr>
        <w:rPr>
          <w:b/>
          <w:color w:val="000000"/>
          <w:sz w:val="2"/>
        </w:rPr>
      </w:pPr>
    </w:p>
    <w:tbl>
      <w:tblPr>
        <w:tblW w:w="10829" w:type="dxa"/>
        <w:tblInd w:w="-176" w:type="dxa"/>
        <w:tblLook w:val="04A0" w:firstRow="1" w:lastRow="0" w:firstColumn="1" w:lastColumn="0" w:noHBand="0" w:noVBand="1"/>
      </w:tblPr>
      <w:tblGrid>
        <w:gridCol w:w="10829"/>
      </w:tblGrid>
      <w:tr w:rsidR="00AF12BE" w:rsidRPr="004038D6" w:rsidTr="001B111A">
        <w:trPr>
          <w:trHeight w:val="630"/>
        </w:trPr>
        <w:tc>
          <w:tcPr>
            <w:tcW w:w="108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rPr>
                <w:b/>
                <w:color w:val="000000"/>
                <w:sz w:val="20"/>
              </w:rPr>
            </w:pPr>
          </w:p>
          <w:p w:rsidR="00AF12BE" w:rsidRDefault="00AF12BE" w:rsidP="001B111A">
            <w:pPr>
              <w:jc w:val="center"/>
              <w:rPr>
                <w:b/>
                <w:color w:val="000000"/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8"/>
              <w:gridCol w:w="5602"/>
              <w:gridCol w:w="46"/>
              <w:gridCol w:w="4665"/>
            </w:tblGrid>
            <w:tr w:rsidR="00AF12BE" w:rsidRPr="0060370A" w:rsidTr="001B111A">
              <w:tc>
                <w:tcPr>
                  <w:tcW w:w="5710" w:type="dxa"/>
                  <w:gridSpan w:val="2"/>
                  <w:shd w:val="clear" w:color="auto" w:fill="auto"/>
                </w:tcPr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 w:rsidRPr="0060370A">
                    <w:rPr>
                      <w:sz w:val="20"/>
                      <w:szCs w:val="20"/>
                    </w:rPr>
                    <w:t>Согласовано: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 w:rsidRPr="0060370A">
                    <w:rPr>
                      <w:sz w:val="20"/>
                      <w:szCs w:val="20"/>
                    </w:rPr>
                    <w:t>Педагогическим советом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 w:rsidRPr="0060370A">
                    <w:rPr>
                      <w:sz w:val="20"/>
                      <w:szCs w:val="20"/>
                    </w:rPr>
                    <w:t>МБОУ«ЕСОШ№2»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 w:rsidRPr="0060370A">
                    <w:rPr>
                      <w:sz w:val="20"/>
                      <w:szCs w:val="20"/>
                    </w:rPr>
                    <w:t>Приказ №__________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 w:rsidRPr="0060370A">
                    <w:rPr>
                      <w:sz w:val="20"/>
                      <w:szCs w:val="20"/>
                    </w:rPr>
                    <w:lastRenderedPageBreak/>
                    <w:t>от «</w:t>
                  </w:r>
                  <w:r>
                    <w:rPr>
                      <w:sz w:val="20"/>
                      <w:szCs w:val="20"/>
                    </w:rPr>
                    <w:t>29</w:t>
                  </w:r>
                  <w:r w:rsidRPr="0060370A">
                    <w:rPr>
                      <w:sz w:val="20"/>
                      <w:szCs w:val="20"/>
                    </w:rPr>
                    <w:t xml:space="preserve">» </w:t>
                  </w:r>
                  <w:r>
                    <w:rPr>
                      <w:sz w:val="20"/>
                      <w:szCs w:val="20"/>
                    </w:rPr>
                    <w:t>августа</w:t>
                  </w:r>
                  <w:r w:rsidRPr="0060370A">
                    <w:rPr>
                      <w:sz w:val="20"/>
                      <w:szCs w:val="20"/>
                    </w:rPr>
                    <w:t xml:space="preserve"> 2013г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  <w:gridSpan w:val="2"/>
                  <w:shd w:val="clear" w:color="auto" w:fill="auto"/>
                  <w:vAlign w:val="bottom"/>
                </w:tcPr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   </w:t>
                  </w:r>
                  <w:r w:rsidRPr="0060370A">
                    <w:rPr>
                      <w:sz w:val="20"/>
                      <w:szCs w:val="20"/>
                    </w:rPr>
                    <w:t xml:space="preserve">Утверждаю: 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Pr="0060370A">
                    <w:rPr>
                      <w:sz w:val="20"/>
                      <w:szCs w:val="20"/>
                    </w:rPr>
                    <w:t xml:space="preserve">Директор МБОУ«ЕСОШ№2» 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</w:t>
                  </w:r>
                  <w:r w:rsidRPr="0060370A">
                    <w:rPr>
                      <w:sz w:val="20"/>
                      <w:szCs w:val="20"/>
                    </w:rPr>
                    <w:t xml:space="preserve">___________ А.П.Суховский 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60370A">
                    <w:rPr>
                      <w:sz w:val="20"/>
                      <w:szCs w:val="20"/>
                    </w:rPr>
                    <w:t>Приказ №__________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</w:t>
                  </w:r>
                  <w:r w:rsidRPr="0060370A">
                    <w:rPr>
                      <w:sz w:val="20"/>
                      <w:szCs w:val="20"/>
                    </w:rPr>
                    <w:t>от «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60370A">
                    <w:rPr>
                      <w:sz w:val="20"/>
                      <w:szCs w:val="20"/>
                    </w:rPr>
                    <w:t xml:space="preserve">» </w:t>
                  </w:r>
                  <w:r>
                    <w:rPr>
                      <w:sz w:val="20"/>
                      <w:szCs w:val="20"/>
                    </w:rPr>
                    <w:t>августа</w:t>
                  </w:r>
                  <w:r w:rsidRPr="0060370A">
                    <w:rPr>
                      <w:sz w:val="20"/>
                      <w:szCs w:val="20"/>
                    </w:rPr>
                    <w:t xml:space="preserve"> 2013г</w:t>
                  </w:r>
                </w:p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12BE" w:rsidRPr="0060370A" w:rsidTr="001B111A">
              <w:trPr>
                <w:gridBefore w:val="1"/>
                <w:wBefore w:w="108" w:type="dxa"/>
              </w:trPr>
              <w:tc>
                <w:tcPr>
                  <w:tcW w:w="5648" w:type="dxa"/>
                  <w:gridSpan w:val="2"/>
                  <w:shd w:val="clear" w:color="auto" w:fill="auto"/>
                </w:tcPr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65" w:type="dxa"/>
                  <w:shd w:val="clear" w:color="auto" w:fill="auto"/>
                  <w:vAlign w:val="bottom"/>
                </w:tcPr>
                <w:p w:rsidR="00AF12BE" w:rsidRPr="0060370A" w:rsidRDefault="00AF12BE" w:rsidP="001B111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12BE" w:rsidRPr="00AC5EC7" w:rsidRDefault="00AF12BE" w:rsidP="001B111A">
            <w:pPr>
              <w:jc w:val="center"/>
              <w:rPr>
                <w:b/>
                <w:color w:val="000000"/>
                <w:sz w:val="28"/>
              </w:rPr>
            </w:pPr>
            <w:r w:rsidRPr="00AC5EC7">
              <w:rPr>
                <w:b/>
                <w:color w:val="000000"/>
                <w:sz w:val="28"/>
              </w:rPr>
              <w:t>Учебный план на 201</w:t>
            </w:r>
            <w:r>
              <w:rPr>
                <w:b/>
                <w:color w:val="000000"/>
                <w:sz w:val="28"/>
              </w:rPr>
              <w:t>3</w:t>
            </w:r>
            <w:r w:rsidRPr="00AC5EC7">
              <w:rPr>
                <w:b/>
                <w:color w:val="000000"/>
                <w:sz w:val="28"/>
              </w:rPr>
              <w:t>-201</w:t>
            </w:r>
            <w:r>
              <w:rPr>
                <w:b/>
                <w:color w:val="000000"/>
                <w:sz w:val="28"/>
              </w:rPr>
              <w:t>4</w:t>
            </w:r>
            <w:r w:rsidRPr="00AC5EC7">
              <w:rPr>
                <w:b/>
                <w:color w:val="000000"/>
                <w:sz w:val="28"/>
              </w:rPr>
              <w:t xml:space="preserve"> учебный год</w:t>
            </w:r>
          </w:p>
          <w:p w:rsidR="00AF12BE" w:rsidRPr="00F03162" w:rsidRDefault="00AF12BE" w:rsidP="001B111A">
            <w:pPr>
              <w:jc w:val="center"/>
              <w:rPr>
                <w:b/>
                <w:color w:val="000000"/>
                <w:sz w:val="22"/>
              </w:rPr>
            </w:pPr>
            <w:r w:rsidRPr="00F03162">
              <w:rPr>
                <w:b/>
                <w:color w:val="000000"/>
                <w:sz w:val="22"/>
              </w:rPr>
              <w:t>для среднего (полного) общего образования</w:t>
            </w:r>
          </w:p>
          <w:p w:rsidR="00AF12BE" w:rsidRPr="00AC5EC7" w:rsidRDefault="00AF12BE" w:rsidP="001B111A">
            <w:pPr>
              <w:jc w:val="center"/>
              <w:rPr>
                <w:b/>
                <w:color w:val="000000"/>
                <w:sz w:val="10"/>
              </w:rPr>
            </w:pPr>
          </w:p>
          <w:tbl>
            <w:tblPr>
              <w:tblW w:w="10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9"/>
              <w:gridCol w:w="1284"/>
              <w:gridCol w:w="1851"/>
              <w:gridCol w:w="1403"/>
              <w:gridCol w:w="940"/>
              <w:gridCol w:w="907"/>
            </w:tblGrid>
            <w:tr w:rsidR="00AF12BE" w:rsidRPr="002664A2" w:rsidTr="001B111A">
              <w:trPr>
                <w:trHeight w:val="450"/>
              </w:trPr>
              <w:tc>
                <w:tcPr>
                  <w:tcW w:w="3949" w:type="dxa"/>
                  <w:vMerge w:val="restart"/>
                  <w:vAlign w:val="center"/>
                </w:tcPr>
                <w:p w:rsidR="00AF12BE" w:rsidRPr="00F03162" w:rsidRDefault="00AF12BE" w:rsidP="001B111A">
                  <w:pPr>
                    <w:jc w:val="center"/>
                    <w:rPr>
                      <w:b/>
                      <w:sz w:val="22"/>
                    </w:rPr>
                  </w:pPr>
                  <w:r w:rsidRPr="00F03162">
                    <w:rPr>
                      <w:b/>
                      <w:sz w:val="22"/>
                    </w:rPr>
                    <w:t>Учебные предметы</w:t>
                  </w:r>
                </w:p>
              </w:tc>
              <w:tc>
                <w:tcPr>
                  <w:tcW w:w="5478" w:type="dxa"/>
                  <w:gridSpan w:val="4"/>
                  <w:vAlign w:val="center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Количество часов в неделю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  <w:tr w:rsidR="00AF12BE" w:rsidRPr="002664A2" w:rsidTr="001B111A">
              <w:trPr>
                <w:trHeight w:val="258"/>
              </w:trPr>
              <w:tc>
                <w:tcPr>
                  <w:tcW w:w="3949" w:type="dxa"/>
                  <w:vMerge/>
                  <w:vAlign w:val="center"/>
                </w:tcPr>
                <w:p w:rsidR="00AF12BE" w:rsidRPr="00F03162" w:rsidRDefault="00AF12BE" w:rsidP="001B111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478" w:type="dxa"/>
                  <w:gridSpan w:val="4"/>
                  <w:vAlign w:val="center"/>
                </w:tcPr>
                <w:p w:rsidR="00AF12BE" w:rsidRDefault="00AF12BE" w:rsidP="001B111A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Базовый уровень</w:t>
                  </w:r>
                </w:p>
                <w:p w:rsidR="00AF12BE" w:rsidRDefault="00AF12BE" w:rsidP="001B111A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  <w:tr w:rsidR="00AF12BE" w:rsidRPr="002664A2" w:rsidTr="001B111A">
              <w:trPr>
                <w:trHeight w:val="256"/>
              </w:trPr>
              <w:tc>
                <w:tcPr>
                  <w:tcW w:w="3949" w:type="dxa"/>
                  <w:vMerge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</w:tc>
              <w:tc>
                <w:tcPr>
                  <w:tcW w:w="1284" w:type="dxa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A1057E">
                    <w:rPr>
                      <w:b/>
                      <w:sz w:val="16"/>
                      <w:szCs w:val="18"/>
                    </w:rPr>
                    <w:t>10</w:t>
                  </w:r>
                  <w:r>
                    <w:rPr>
                      <w:b/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1851" w:type="dxa"/>
                </w:tcPr>
                <w:p w:rsidR="00AF12BE" w:rsidRPr="000427C9" w:rsidRDefault="00AF12BE" w:rsidP="001B111A">
                  <w:pPr>
                    <w:jc w:val="center"/>
                    <w:rPr>
                      <w:b/>
                      <w:bCs/>
                      <w:color w:val="800000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2664A2" w:rsidRDefault="00AF12BE" w:rsidP="001B111A">
                  <w:pPr>
                    <w:ind w:left="5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64A2">
                    <w:rPr>
                      <w:b/>
                      <w:sz w:val="18"/>
                      <w:szCs w:val="18"/>
                    </w:rPr>
                    <w:t>11а</w:t>
                  </w:r>
                </w:p>
                <w:p w:rsidR="00AF12BE" w:rsidRPr="005326AE" w:rsidRDefault="00AF12BE" w:rsidP="001B111A">
                  <w:pPr>
                    <w:jc w:val="center"/>
                    <w:rPr>
                      <w:b/>
                      <w:bCs/>
                      <w:color w:val="800000"/>
                      <w:sz w:val="4"/>
                      <w:szCs w:val="2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2664A2" w:rsidRDefault="00AF12BE" w:rsidP="001B111A">
                  <w:pPr>
                    <w:ind w:left="5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64A2">
                    <w:rPr>
                      <w:b/>
                      <w:sz w:val="18"/>
                      <w:szCs w:val="18"/>
                    </w:rPr>
                    <w:t>11</w:t>
                  </w:r>
                  <w:r>
                    <w:rPr>
                      <w:b/>
                      <w:sz w:val="18"/>
                      <w:szCs w:val="18"/>
                    </w:rPr>
                    <w:t>б</w:t>
                  </w:r>
                </w:p>
                <w:p w:rsidR="00AF12BE" w:rsidRPr="005326AE" w:rsidRDefault="00AF12BE" w:rsidP="001B111A">
                  <w:pPr>
                    <w:jc w:val="center"/>
                    <w:rPr>
                      <w:b/>
                      <w:bCs/>
                      <w:color w:val="800000"/>
                      <w:sz w:val="4"/>
                      <w:szCs w:val="28"/>
                    </w:rPr>
                  </w:pPr>
                </w:p>
              </w:tc>
              <w:tc>
                <w:tcPr>
                  <w:tcW w:w="907" w:type="dxa"/>
                </w:tcPr>
                <w:p w:rsidR="00AF12BE" w:rsidRPr="002664A2" w:rsidRDefault="00AF12BE" w:rsidP="001B111A">
                  <w:pPr>
                    <w:ind w:left="52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F12BE" w:rsidRPr="002664A2" w:rsidTr="001B111A">
              <w:trPr>
                <w:trHeight w:val="171"/>
              </w:trPr>
              <w:tc>
                <w:tcPr>
                  <w:tcW w:w="3949" w:type="dxa"/>
                  <w:vMerge/>
                  <w:tcBorders>
                    <w:bottom w:val="single" w:sz="4" w:space="0" w:color="auto"/>
                  </w:tcBorders>
                </w:tcPr>
                <w:p w:rsidR="00AF12BE" w:rsidRPr="005326AE" w:rsidRDefault="00AF12BE" w:rsidP="001B111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84" w:type="dxa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64A2">
                    <w:rPr>
                      <w:b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851" w:type="dxa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664A2">
                    <w:rPr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40" w:type="dxa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07" w:type="dxa"/>
                </w:tcPr>
                <w:p w:rsidR="00AF12BE" w:rsidRPr="002664A2" w:rsidRDefault="00AF12BE" w:rsidP="001B111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Русский язык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Литература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F12BE" w:rsidRPr="002664A2" w:rsidTr="001B111A">
              <w:trPr>
                <w:trHeight w:val="175"/>
              </w:trPr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620A1A">
                    <w:rPr>
                      <w:color w:val="000000"/>
                      <w:sz w:val="18"/>
                    </w:rPr>
                    <w:t>Иностранный язык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Математика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История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Физическая культура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Обществознание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География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Физика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Химия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Биология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Информатика и ИКТ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Искусство  (МХК)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 w:rsidRPr="005326A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Технология (УПК)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:rsidR="00AF12BE" w:rsidRPr="002E1BF9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  <w:r w:rsidRPr="002E1BF9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AF12BE" w:rsidRPr="002E1BF9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  <w:r w:rsidRPr="002E1BF9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F03162" w:rsidRDefault="00AF12BE" w:rsidP="001B111A">
                  <w:pPr>
                    <w:rPr>
                      <w:sz w:val="20"/>
                    </w:rPr>
                  </w:pPr>
                  <w:r w:rsidRPr="00F03162">
                    <w:rPr>
                      <w:sz w:val="20"/>
                    </w:rPr>
                    <w:t>ОБЖ</w:t>
                  </w:r>
                </w:p>
              </w:tc>
              <w:tc>
                <w:tcPr>
                  <w:tcW w:w="1284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 w:rsidRPr="005326A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5326AE" w:rsidRDefault="00AF12BE" w:rsidP="001B111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  <w:shd w:val="clear" w:color="auto" w:fill="D9D9D9"/>
                </w:tcPr>
                <w:p w:rsidR="00AF12BE" w:rsidRPr="00E67795" w:rsidRDefault="00AF12BE" w:rsidP="001B111A">
                  <w:pPr>
                    <w:jc w:val="center"/>
                    <w:rPr>
                      <w:sz w:val="20"/>
                    </w:rPr>
                  </w:pPr>
                  <w:r w:rsidRPr="00E67795">
                    <w:rPr>
                      <w:sz w:val="20"/>
                    </w:rPr>
                    <w:t>ВСЕГО:</w:t>
                  </w:r>
                </w:p>
              </w:tc>
              <w:tc>
                <w:tcPr>
                  <w:tcW w:w="1284" w:type="dxa"/>
                  <w:shd w:val="clear" w:color="auto" w:fill="D9D9D9"/>
                </w:tcPr>
                <w:p w:rsidR="00AF12BE" w:rsidRPr="00E67795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  <w:r w:rsidRPr="00E67795">
                    <w:rPr>
                      <w:b/>
                      <w:sz w:val="20"/>
                    </w:rPr>
                    <w:t>28</w:t>
                  </w:r>
                </w:p>
              </w:tc>
              <w:tc>
                <w:tcPr>
                  <w:tcW w:w="1851" w:type="dxa"/>
                  <w:shd w:val="clear" w:color="auto" w:fill="D9D9D9"/>
                </w:tcPr>
                <w:p w:rsidR="00AF12BE" w:rsidRPr="00E67795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03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  <w:r w:rsidRPr="000427C9">
                    <w:rPr>
                      <w:b/>
                      <w:sz w:val="20"/>
                    </w:rPr>
                    <w:t>26</w:t>
                  </w:r>
                </w:p>
              </w:tc>
              <w:tc>
                <w:tcPr>
                  <w:tcW w:w="940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  <w:r w:rsidRPr="000427C9">
                    <w:rPr>
                      <w:b/>
                      <w:sz w:val="20"/>
                    </w:rPr>
                    <w:t>26</w:t>
                  </w:r>
                </w:p>
              </w:tc>
              <w:tc>
                <w:tcPr>
                  <w:tcW w:w="907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80</w:t>
                  </w:r>
                </w:p>
              </w:tc>
            </w:tr>
            <w:tr w:rsidR="00AF12BE" w:rsidRPr="002664A2" w:rsidTr="001B111A">
              <w:tc>
                <w:tcPr>
                  <w:tcW w:w="9427" w:type="dxa"/>
                  <w:gridSpan w:val="5"/>
                </w:tcPr>
                <w:p w:rsidR="00AF12BE" w:rsidRPr="00E67795" w:rsidRDefault="00AF12BE" w:rsidP="001B111A">
                  <w:pPr>
                    <w:rPr>
                      <w:b/>
                      <w:sz w:val="20"/>
                    </w:rPr>
                  </w:pPr>
                  <w:r w:rsidRPr="00E67795">
                    <w:rPr>
                      <w:b/>
                    </w:rPr>
                    <w:t>Региональный (национально – региональный) компонент</w:t>
                  </w:r>
                </w:p>
              </w:tc>
              <w:tc>
                <w:tcPr>
                  <w:tcW w:w="907" w:type="dxa"/>
                </w:tcPr>
                <w:p w:rsidR="00AF12BE" w:rsidRPr="00E67795" w:rsidRDefault="00AF12BE" w:rsidP="001B111A">
                  <w:pPr>
                    <w:rPr>
                      <w:b/>
                    </w:rPr>
                  </w:pP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E67795" w:rsidRDefault="00AF12BE" w:rsidP="001B111A">
                  <w:pPr>
                    <w:rPr>
                      <w:bCs/>
                      <w:sz w:val="20"/>
                      <w:szCs w:val="28"/>
                    </w:rPr>
                  </w:pPr>
                  <w:r w:rsidRPr="00E67795">
                    <w:rPr>
                      <w:bCs/>
                      <w:sz w:val="20"/>
                      <w:szCs w:val="28"/>
                    </w:rPr>
                    <w:t>Основы регионального развития</w:t>
                  </w:r>
                </w:p>
              </w:tc>
              <w:tc>
                <w:tcPr>
                  <w:tcW w:w="1284" w:type="dxa"/>
                </w:tcPr>
                <w:p w:rsidR="00AF12BE" w:rsidRPr="00E67795" w:rsidRDefault="00AF12BE" w:rsidP="001B111A">
                  <w:pPr>
                    <w:jc w:val="center"/>
                    <w:rPr>
                      <w:bCs/>
                      <w:sz w:val="20"/>
                      <w:szCs w:val="28"/>
                    </w:rPr>
                  </w:pPr>
                  <w:r w:rsidRPr="00E67795">
                    <w:rPr>
                      <w:bCs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1851" w:type="dxa"/>
                </w:tcPr>
                <w:p w:rsidR="00AF12BE" w:rsidRPr="00E67795" w:rsidRDefault="00AF12BE" w:rsidP="001B111A">
                  <w:pPr>
                    <w:jc w:val="center"/>
                    <w:rPr>
                      <w:bCs/>
                      <w:sz w:val="20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  <w:szCs w:val="28"/>
                    </w:rPr>
                  </w:pPr>
                  <w:r w:rsidRPr="005326AE">
                    <w:rPr>
                      <w:bCs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</w:tcPr>
                <w:p w:rsidR="00AF12BE" w:rsidRPr="005326AE" w:rsidRDefault="00AF12BE" w:rsidP="001B111A">
                  <w:pPr>
                    <w:jc w:val="center"/>
                    <w:rPr>
                      <w:bCs/>
                      <w:sz w:val="20"/>
                      <w:szCs w:val="28"/>
                    </w:rPr>
                  </w:pPr>
                  <w:r>
                    <w:rPr>
                      <w:bCs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bCs/>
                      <w:sz w:val="20"/>
                      <w:szCs w:val="28"/>
                    </w:rPr>
                  </w:pPr>
                  <w:r>
                    <w:rPr>
                      <w:bCs/>
                      <w:sz w:val="20"/>
                      <w:szCs w:val="28"/>
                    </w:rPr>
                    <w:t>6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  <w:shd w:val="clear" w:color="auto" w:fill="D9D9D9"/>
                </w:tcPr>
                <w:p w:rsidR="00AF12BE" w:rsidRPr="00E67795" w:rsidRDefault="00AF12BE" w:rsidP="001B111A">
                  <w:pPr>
                    <w:jc w:val="center"/>
                    <w:rPr>
                      <w:bCs/>
                      <w:sz w:val="20"/>
                      <w:szCs w:val="28"/>
                    </w:rPr>
                  </w:pPr>
                  <w:r w:rsidRPr="00E67795">
                    <w:rPr>
                      <w:bCs/>
                      <w:sz w:val="20"/>
                      <w:szCs w:val="28"/>
                    </w:rPr>
                    <w:t>ВСЕГО:</w:t>
                  </w:r>
                </w:p>
              </w:tc>
              <w:tc>
                <w:tcPr>
                  <w:tcW w:w="1284" w:type="dxa"/>
                  <w:shd w:val="clear" w:color="auto" w:fill="D9D9D9"/>
                </w:tcPr>
                <w:p w:rsidR="00AF12BE" w:rsidRPr="00E67795" w:rsidRDefault="00AF12BE" w:rsidP="001B111A">
                  <w:pPr>
                    <w:jc w:val="center"/>
                    <w:rPr>
                      <w:b/>
                      <w:bCs/>
                      <w:sz w:val="20"/>
                      <w:szCs w:val="28"/>
                    </w:rPr>
                  </w:pPr>
                  <w:r w:rsidRPr="00E67795">
                    <w:rPr>
                      <w:b/>
                      <w:bCs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1851" w:type="dxa"/>
                  <w:shd w:val="clear" w:color="auto" w:fill="D9D9D9"/>
                </w:tcPr>
                <w:p w:rsidR="00AF12BE" w:rsidRPr="00E67795" w:rsidRDefault="00AF12BE" w:rsidP="001B111A">
                  <w:pPr>
                    <w:jc w:val="center"/>
                    <w:rPr>
                      <w:b/>
                      <w:bCs/>
                      <w:sz w:val="20"/>
                      <w:szCs w:val="28"/>
                    </w:rPr>
                  </w:pPr>
                </w:p>
              </w:tc>
              <w:tc>
                <w:tcPr>
                  <w:tcW w:w="1403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center"/>
                    <w:rPr>
                      <w:b/>
                      <w:bCs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center"/>
                    <w:rPr>
                      <w:b/>
                      <w:bCs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20"/>
                      <w:szCs w:val="28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D9D9D9"/>
                </w:tcPr>
                <w:p w:rsidR="00AF12BE" w:rsidRDefault="00AF12BE" w:rsidP="001B111A">
                  <w:pPr>
                    <w:jc w:val="center"/>
                    <w:rPr>
                      <w:b/>
                      <w:bCs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20"/>
                      <w:szCs w:val="28"/>
                    </w:rPr>
                    <w:t>6</w:t>
                  </w:r>
                </w:p>
              </w:tc>
            </w:tr>
            <w:tr w:rsidR="00AF12BE" w:rsidRPr="002664A2" w:rsidTr="001B111A">
              <w:tc>
                <w:tcPr>
                  <w:tcW w:w="9427" w:type="dxa"/>
                  <w:gridSpan w:val="5"/>
                </w:tcPr>
                <w:p w:rsidR="00AF12BE" w:rsidRPr="00E67795" w:rsidRDefault="00AF12BE" w:rsidP="001B111A">
                  <w:pPr>
                    <w:rPr>
                      <w:b/>
                      <w:bCs/>
                      <w:sz w:val="20"/>
                      <w:szCs w:val="28"/>
                    </w:rPr>
                  </w:pPr>
                  <w:r w:rsidRPr="00E67795">
                    <w:rPr>
                      <w:b/>
                    </w:rPr>
                    <w:t xml:space="preserve">Компонент образовательного учреждения </w:t>
                  </w:r>
                </w:p>
              </w:tc>
              <w:tc>
                <w:tcPr>
                  <w:tcW w:w="907" w:type="dxa"/>
                </w:tcPr>
                <w:p w:rsidR="00AF12BE" w:rsidRPr="00E67795" w:rsidRDefault="00AF12BE" w:rsidP="001B111A">
                  <w:pPr>
                    <w:rPr>
                      <w:b/>
                    </w:rPr>
                  </w:pP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E67795" w:rsidRDefault="00AF12BE" w:rsidP="001B111A">
                  <w:pPr>
                    <w:rPr>
                      <w:sz w:val="18"/>
                    </w:rPr>
                  </w:pPr>
                  <w:r w:rsidRPr="00E67795">
                    <w:rPr>
                      <w:sz w:val="18"/>
                    </w:rPr>
                    <w:t>Математика</w:t>
                  </w:r>
                </w:p>
              </w:tc>
              <w:tc>
                <w:tcPr>
                  <w:tcW w:w="1284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  <w:r w:rsidRPr="00E67795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E67795" w:rsidRDefault="00AF12BE" w:rsidP="001B111A">
                  <w:pPr>
                    <w:rPr>
                      <w:sz w:val="18"/>
                    </w:rPr>
                  </w:pPr>
                  <w:r w:rsidRPr="00E67795">
                    <w:rPr>
                      <w:sz w:val="18"/>
                    </w:rPr>
                    <w:t>Русский язык</w:t>
                  </w:r>
                </w:p>
              </w:tc>
              <w:tc>
                <w:tcPr>
                  <w:tcW w:w="1284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  <w:r w:rsidRPr="00E67795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8487" w:type="dxa"/>
                  <w:gridSpan w:val="4"/>
                </w:tcPr>
                <w:p w:rsidR="00AF12BE" w:rsidRPr="00D60B58" w:rsidRDefault="00AF12BE" w:rsidP="001B111A">
                  <w:pPr>
                    <w:rPr>
                      <w:b/>
                      <w:sz w:val="18"/>
                    </w:rPr>
                  </w:pPr>
                  <w:r w:rsidRPr="00D60B58">
                    <w:rPr>
                      <w:b/>
                    </w:rPr>
                    <w:t xml:space="preserve">(элективные учебные предметы) </w:t>
                  </w:r>
                  <w:r w:rsidRPr="00D60B58">
                    <w:rPr>
                      <w:b/>
                      <w:sz w:val="22"/>
                    </w:rPr>
                    <w:t>индивидуально-групповые занятия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Pr="00E67795" w:rsidRDefault="00AF12BE" w:rsidP="001B111A">
                  <w:pPr>
                    <w:rPr>
                      <w:b/>
                      <w:sz w:val="18"/>
                    </w:rPr>
                  </w:pPr>
                </w:p>
              </w:tc>
            </w:tr>
            <w:tr w:rsidR="00AF12BE" w:rsidRPr="008F1494" w:rsidTr="001B111A">
              <w:tc>
                <w:tcPr>
                  <w:tcW w:w="3949" w:type="dxa"/>
                </w:tcPr>
                <w:p w:rsidR="00AF12BE" w:rsidRPr="00D22A0D" w:rsidRDefault="00AF12BE" w:rsidP="001B111A">
                  <w:pPr>
                    <w:rPr>
                      <w:sz w:val="18"/>
                    </w:rPr>
                  </w:pPr>
                  <w:r w:rsidRPr="00D22A0D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Всемогущий синтаксис</w:t>
                  </w:r>
                  <w:r w:rsidRPr="00D22A0D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8F1494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8F1494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8F1494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Pr="00373494" w:rsidRDefault="00AF12BE" w:rsidP="001B111A">
                  <w:pPr>
                    <w:jc w:val="center"/>
                    <w:rPr>
                      <w:sz w:val="18"/>
                    </w:rPr>
                  </w:pPr>
                  <w:r w:rsidRPr="00373494"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  <w:vAlign w:val="bottom"/>
                </w:tcPr>
                <w:p w:rsidR="00AF12BE" w:rsidRPr="002E1BF9" w:rsidRDefault="00AF12BE" w:rsidP="001B111A">
                  <w:pPr>
                    <w:rPr>
                      <w:b/>
                      <w:bCs/>
                      <w:iCs/>
                      <w:color w:val="FF0000"/>
                      <w:sz w:val="18"/>
                      <w:szCs w:val="20"/>
                    </w:rPr>
                  </w:pPr>
                  <w:r w:rsidRPr="002E1BF9">
                    <w:rPr>
                      <w:sz w:val="18"/>
                      <w:szCs w:val="20"/>
                    </w:rPr>
                    <w:t>«</w:t>
                  </w:r>
                  <w:r>
                    <w:rPr>
                      <w:sz w:val="18"/>
                      <w:szCs w:val="20"/>
                    </w:rPr>
                    <w:t>Абсолютная грамотность</w:t>
                  </w:r>
                  <w:r w:rsidRPr="002E1BF9">
                    <w:rPr>
                      <w:sz w:val="18"/>
                      <w:szCs w:val="20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Многоаспектный анализ текста</w:t>
                  </w:r>
                  <w:r w:rsidRPr="002E1BF9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Стилистические ресурсы и нормы русского языка</w:t>
                  </w:r>
                  <w:r w:rsidRPr="002E1BF9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Решение биологических задач при подготовке к ЕГЭ</w:t>
                  </w:r>
                  <w:r w:rsidRPr="002E1BF9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История России 9-19 ВВ. в документах</w:t>
                  </w:r>
                  <w:r w:rsidRPr="002E1BF9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E67795" w:rsidRDefault="00AF12BE" w:rsidP="001B111A">
                  <w:pPr>
                    <w:rPr>
                      <w:sz w:val="18"/>
                    </w:rPr>
                  </w:pPr>
                  <w:r w:rsidRPr="00E67795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Единый государственный экзамен по истории: часть С. Технологии подготовки</w:t>
                  </w:r>
                  <w:r w:rsidRPr="00E67795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E67795" w:rsidRDefault="00AF12BE" w:rsidP="001B111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«Многоликое общество»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E67795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«Готовимся к ЕГЭ по физике»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  <w:vAlign w:val="bottom"/>
                </w:tcPr>
                <w:p w:rsidR="00AF12BE" w:rsidRPr="002E1BF9" w:rsidRDefault="00AF12BE" w:rsidP="001B111A">
                  <w:pPr>
                    <w:rPr>
                      <w:b/>
                      <w:bCs/>
                      <w:iCs/>
                      <w:color w:val="FF0000"/>
                      <w:sz w:val="18"/>
                      <w:szCs w:val="20"/>
                    </w:rPr>
                  </w:pPr>
                  <w:r w:rsidRPr="002E1BF9">
                    <w:rPr>
                      <w:sz w:val="18"/>
                      <w:szCs w:val="20"/>
                    </w:rPr>
                    <w:t>«</w:t>
                  </w:r>
                  <w:r>
                    <w:rPr>
                      <w:sz w:val="18"/>
                      <w:szCs w:val="20"/>
                    </w:rPr>
                    <w:t>Решение задач по физике. Часть С</w:t>
                  </w:r>
                  <w:r w:rsidRPr="002E1BF9">
                    <w:rPr>
                      <w:sz w:val="18"/>
                      <w:szCs w:val="20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«Основы теоретической химии»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«Решение задач повышенного уровня сложности»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«Химия и окружающий мир»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Подготовка к ЕГЭ по биологии с использованием информационно-коммуникативных технологий</w:t>
                  </w:r>
                  <w:r w:rsidRPr="002E1BF9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rPr>
                      <w:sz w:val="18"/>
                    </w:rPr>
                  </w:pPr>
                  <w:r w:rsidRPr="00391B57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Системы видо-временных форм английского языка</w:t>
                  </w:r>
                  <w:r w:rsidRPr="00391B57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rPr>
                      <w:sz w:val="18"/>
                    </w:rPr>
                  </w:pPr>
                  <w:r w:rsidRPr="00391B57">
                    <w:rPr>
                      <w:sz w:val="18"/>
                    </w:rPr>
                    <w:t>«Компьютерное моделирование процессов»</w:t>
                  </w:r>
                </w:p>
              </w:tc>
              <w:tc>
                <w:tcPr>
                  <w:tcW w:w="1284" w:type="dxa"/>
                  <w:tcBorders>
                    <w:bottom w:val="single" w:sz="4" w:space="0" w:color="auto"/>
                  </w:tcBorders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ind w:left="-108"/>
                    <w:rPr>
                      <w:sz w:val="18"/>
                    </w:rPr>
                  </w:pPr>
                  <w:r w:rsidRPr="00391B57">
                    <w:rPr>
                      <w:sz w:val="18"/>
                    </w:rPr>
                    <w:t>«Подготовка к ЕГЭ по информатике»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Pr="00246354" w:rsidRDefault="00AF12BE" w:rsidP="001B111A">
                  <w:pPr>
                    <w:jc w:val="center"/>
                    <w:rPr>
                      <w:sz w:val="18"/>
                    </w:rPr>
                  </w:pPr>
                  <w:r w:rsidRPr="00246354">
                    <w:rPr>
                      <w:sz w:val="18"/>
                    </w:rPr>
                    <w:t>2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ind w:left="-108"/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«Подготовка к ЕГЭ по географии»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ind w:left="-108"/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«Природа и жизнь»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E1BF9" w:rsidRDefault="00AF12BE" w:rsidP="001B111A">
                  <w:pPr>
                    <w:ind w:left="-108"/>
                    <w:rPr>
                      <w:sz w:val="18"/>
                    </w:rPr>
                  </w:pPr>
                  <w:r w:rsidRPr="002E1BF9">
                    <w:rPr>
                      <w:sz w:val="18"/>
                    </w:rPr>
                    <w:t>«Профессиональное самоопределение»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1,5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ind w:left="-108"/>
                    <w:rPr>
                      <w:sz w:val="18"/>
                    </w:rPr>
                  </w:pPr>
                  <w:r w:rsidRPr="00391B57">
                    <w:rPr>
                      <w:sz w:val="18"/>
                    </w:rPr>
                    <w:t>«</w:t>
                  </w:r>
                  <w:r>
                    <w:rPr>
                      <w:sz w:val="18"/>
                    </w:rPr>
                    <w:t>Математика: решение заданий С2, С4</w:t>
                  </w:r>
                  <w:r w:rsidRPr="00391B57">
                    <w:rPr>
                      <w:sz w:val="18"/>
                    </w:rPr>
                    <w:t>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ind w:left="-108"/>
                    <w:rPr>
                      <w:sz w:val="18"/>
                    </w:rPr>
                  </w:pPr>
                  <w:r w:rsidRPr="00391B57">
                    <w:rPr>
                      <w:sz w:val="18"/>
                    </w:rPr>
                    <w:t>«Решение нестандартных задач по математике»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ind w:left="-108"/>
                    <w:rPr>
                      <w:sz w:val="18"/>
                    </w:rPr>
                  </w:pPr>
                  <w:r w:rsidRPr="00391B57">
                    <w:rPr>
                      <w:sz w:val="18"/>
                    </w:rPr>
                    <w:t>«Подготовка к ЕГЭ по математике часть В»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 w:rsidRPr="00D60B5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ind w:left="-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Черчение 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391B57" w:rsidRDefault="00AF12BE" w:rsidP="001B111A">
                  <w:pPr>
                    <w:ind w:left="-108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итог</w:t>
                  </w:r>
                </w:p>
              </w:tc>
              <w:tc>
                <w:tcPr>
                  <w:tcW w:w="1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391B57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40" w:type="dxa"/>
                </w:tcPr>
                <w:p w:rsidR="00AF12BE" w:rsidRPr="00D60B58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7" w:type="dxa"/>
                </w:tcPr>
                <w:p w:rsidR="00AF12BE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43</w:t>
                  </w:r>
                </w:p>
              </w:tc>
            </w:tr>
            <w:tr w:rsidR="00AF12BE" w:rsidRPr="00D60B58" w:rsidTr="001B111A">
              <w:tc>
                <w:tcPr>
                  <w:tcW w:w="3949" w:type="dxa"/>
                </w:tcPr>
                <w:p w:rsidR="00AF12BE" w:rsidRPr="00110E56" w:rsidRDefault="00AF12BE" w:rsidP="001B111A">
                  <w:pPr>
                    <w:ind w:left="-108"/>
                    <w:jc w:val="right"/>
                    <w:rPr>
                      <w:b/>
                      <w:sz w:val="18"/>
                    </w:rPr>
                  </w:pPr>
                  <w:r w:rsidRPr="00110E56">
                    <w:rPr>
                      <w:b/>
                      <w:sz w:val="18"/>
                    </w:rPr>
                    <w:t>резерв</w:t>
                  </w:r>
                </w:p>
              </w:tc>
              <w:tc>
                <w:tcPr>
                  <w:tcW w:w="1284" w:type="dxa"/>
                  <w:shd w:val="clear" w:color="auto" w:fill="FFFFFF"/>
                </w:tcPr>
                <w:p w:rsidR="00AF12BE" w:rsidRPr="00110E56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851" w:type="dxa"/>
                </w:tcPr>
                <w:p w:rsidR="00AF12BE" w:rsidRPr="00110E56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110E56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110E56">
                    <w:rPr>
                      <w:b/>
                      <w:sz w:val="18"/>
                    </w:rPr>
                    <w:t>0,5</w:t>
                  </w:r>
                </w:p>
              </w:tc>
              <w:tc>
                <w:tcPr>
                  <w:tcW w:w="940" w:type="dxa"/>
                </w:tcPr>
                <w:p w:rsidR="00AF12BE" w:rsidRPr="00110E56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110E56">
                    <w:rPr>
                      <w:b/>
                      <w:sz w:val="18"/>
                    </w:rPr>
                    <w:t>0,5</w:t>
                  </w:r>
                </w:p>
              </w:tc>
              <w:tc>
                <w:tcPr>
                  <w:tcW w:w="907" w:type="dxa"/>
                </w:tcPr>
                <w:p w:rsidR="00AF12BE" w:rsidRPr="00110E56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110E56">
                    <w:rPr>
                      <w:b/>
                      <w:sz w:val="18"/>
                    </w:rPr>
                    <w:t>1</w:t>
                  </w:r>
                </w:p>
              </w:tc>
            </w:tr>
            <w:tr w:rsidR="00AF12BE" w:rsidRPr="002664A2" w:rsidTr="001B111A">
              <w:trPr>
                <w:trHeight w:val="225"/>
              </w:trPr>
              <w:tc>
                <w:tcPr>
                  <w:tcW w:w="3949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lastRenderedPageBreak/>
                    <w:t>ВСЕГО</w:t>
                  </w:r>
                  <w:r w:rsidRPr="000427C9">
                    <w:rPr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284" w:type="dxa"/>
                  <w:shd w:val="clear" w:color="auto" w:fill="D9D9D9"/>
                </w:tcPr>
                <w:p w:rsidR="00AF12BE" w:rsidRPr="00D1528F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11</w:t>
                  </w:r>
                </w:p>
              </w:tc>
              <w:tc>
                <w:tcPr>
                  <w:tcW w:w="1851" w:type="dxa"/>
                  <w:shd w:val="clear" w:color="auto" w:fill="D9D9D9"/>
                </w:tcPr>
                <w:p w:rsidR="00AF12BE" w:rsidRPr="00D1528F" w:rsidRDefault="00AF12BE" w:rsidP="001B111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03" w:type="dxa"/>
                  <w:shd w:val="clear" w:color="auto" w:fill="D9D9D9"/>
                </w:tcPr>
                <w:p w:rsidR="00AF12BE" w:rsidRPr="00D1528F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15+2</w:t>
                  </w:r>
                </w:p>
              </w:tc>
              <w:tc>
                <w:tcPr>
                  <w:tcW w:w="940" w:type="dxa"/>
                  <w:shd w:val="clear" w:color="auto" w:fill="D9D9D9"/>
                </w:tcPr>
                <w:p w:rsidR="00AF12BE" w:rsidRPr="00D1528F" w:rsidRDefault="00AF12BE" w:rsidP="001B111A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15+2</w:t>
                  </w:r>
                </w:p>
              </w:tc>
              <w:tc>
                <w:tcPr>
                  <w:tcW w:w="907" w:type="dxa"/>
                  <w:shd w:val="clear" w:color="auto" w:fill="D9D9D9"/>
                </w:tcPr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AF12BE" w:rsidRPr="002664A2" w:rsidTr="001B111A">
              <w:trPr>
                <w:trHeight w:val="345"/>
              </w:trPr>
              <w:tc>
                <w:tcPr>
                  <w:tcW w:w="3949" w:type="dxa"/>
                  <w:shd w:val="clear" w:color="auto" w:fill="D9D9D9"/>
                </w:tcPr>
                <w:p w:rsidR="00AF12BE" w:rsidRPr="000427C9" w:rsidRDefault="00AF12BE" w:rsidP="001B111A">
                  <w:pPr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ИТОГО:</w:t>
                  </w:r>
                </w:p>
              </w:tc>
              <w:tc>
                <w:tcPr>
                  <w:tcW w:w="1284" w:type="dxa"/>
                  <w:shd w:val="clear" w:color="auto" w:fill="D9D9D9"/>
                </w:tcPr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39</w:t>
                  </w:r>
                </w:p>
                <w:p w:rsidR="00AF12BE" w:rsidRPr="003A230D" w:rsidRDefault="00AF12BE" w:rsidP="001B111A">
                  <w:pPr>
                    <w:jc w:val="center"/>
                    <w:rPr>
                      <w:sz w:val="18"/>
                    </w:rPr>
                  </w:pPr>
                  <w:r w:rsidRPr="003A230D">
                    <w:rPr>
                      <w:sz w:val="14"/>
                    </w:rPr>
                    <w:t>(</w:t>
                  </w:r>
                  <w:r>
                    <w:rPr>
                      <w:sz w:val="14"/>
                    </w:rPr>
                    <w:t>2</w:t>
                  </w:r>
                  <w:r w:rsidRPr="003A230D">
                    <w:rPr>
                      <w:sz w:val="14"/>
                    </w:rPr>
                    <w:t xml:space="preserve"> ч к</w:t>
                  </w:r>
                  <w:r>
                    <w:rPr>
                      <w:sz w:val="14"/>
                    </w:rPr>
                    <w:t xml:space="preserve"> </w:t>
                  </w:r>
                  <w:r w:rsidRPr="003A230D">
                    <w:rPr>
                      <w:sz w:val="14"/>
                    </w:rPr>
                    <w:t>фин</w:t>
                  </w:r>
                  <w:r>
                    <w:rPr>
                      <w:sz w:val="14"/>
                    </w:rPr>
                    <w:t>анс</w:t>
                  </w:r>
                  <w:r w:rsidRPr="003A230D">
                    <w:rPr>
                      <w:sz w:val="14"/>
                    </w:rPr>
                    <w:t>-ю)</w:t>
                  </w:r>
                </w:p>
              </w:tc>
              <w:tc>
                <w:tcPr>
                  <w:tcW w:w="1851" w:type="dxa"/>
                  <w:shd w:val="clear" w:color="auto" w:fill="D9D9D9"/>
                </w:tcPr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403" w:type="dxa"/>
                  <w:shd w:val="clear" w:color="auto" w:fill="D9D9D9"/>
                </w:tcPr>
                <w:p w:rsidR="00AF12BE" w:rsidRPr="00D44A1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D44A1E">
                    <w:rPr>
                      <w:b/>
                      <w:sz w:val="18"/>
                    </w:rPr>
                    <w:t>43</w:t>
                  </w:r>
                </w:p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D1528F">
                    <w:rPr>
                      <w:sz w:val="18"/>
                    </w:rPr>
                    <w:t>(</w:t>
                  </w:r>
                  <w:r>
                    <w:rPr>
                      <w:sz w:val="18"/>
                    </w:rPr>
                    <w:t>6</w:t>
                  </w:r>
                  <w:r w:rsidRPr="00D1528F">
                    <w:rPr>
                      <w:sz w:val="14"/>
                    </w:rPr>
                    <w:t xml:space="preserve"> ч. к финан</w:t>
                  </w:r>
                  <w:r>
                    <w:rPr>
                      <w:sz w:val="14"/>
                    </w:rPr>
                    <w:t>с-</w:t>
                  </w:r>
                  <w:r w:rsidRPr="00D1528F">
                    <w:rPr>
                      <w:sz w:val="14"/>
                    </w:rPr>
                    <w:t>ю)</w:t>
                  </w:r>
                </w:p>
              </w:tc>
              <w:tc>
                <w:tcPr>
                  <w:tcW w:w="940" w:type="dxa"/>
                  <w:shd w:val="clear" w:color="auto" w:fill="D9D9D9"/>
                </w:tcPr>
                <w:p w:rsidR="00AF12BE" w:rsidRPr="00D44A1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D44A1E">
                    <w:rPr>
                      <w:b/>
                      <w:sz w:val="18"/>
                    </w:rPr>
                    <w:t>43</w:t>
                  </w:r>
                </w:p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 w:rsidRPr="00D1528F">
                    <w:rPr>
                      <w:sz w:val="18"/>
                    </w:rPr>
                    <w:t>(</w:t>
                  </w:r>
                  <w:r>
                    <w:rPr>
                      <w:sz w:val="18"/>
                    </w:rPr>
                    <w:t>6</w:t>
                  </w:r>
                  <w:r w:rsidRPr="00D1528F">
                    <w:rPr>
                      <w:sz w:val="14"/>
                    </w:rPr>
                    <w:t xml:space="preserve"> ч. к финанс</w:t>
                  </w:r>
                  <w:r>
                    <w:rPr>
                      <w:sz w:val="14"/>
                    </w:rPr>
                    <w:t>-</w:t>
                  </w:r>
                  <w:r w:rsidRPr="00D1528F">
                    <w:rPr>
                      <w:sz w:val="14"/>
                    </w:rPr>
                    <w:t>ю)</w:t>
                  </w:r>
                </w:p>
              </w:tc>
              <w:tc>
                <w:tcPr>
                  <w:tcW w:w="907" w:type="dxa"/>
                  <w:shd w:val="clear" w:color="auto" w:fill="FFFF00"/>
                </w:tcPr>
                <w:p w:rsidR="00AF12BE" w:rsidRPr="000E63D2" w:rsidRDefault="00AF12BE" w:rsidP="001B111A">
                  <w:pPr>
                    <w:jc w:val="center"/>
                    <w:rPr>
                      <w:b/>
                      <w:i/>
                      <w:color w:val="C00000"/>
                      <w:sz w:val="20"/>
                    </w:rPr>
                  </w:pPr>
                  <w:r>
                    <w:rPr>
                      <w:b/>
                      <w:i/>
                      <w:color w:val="C00000"/>
                      <w:sz w:val="20"/>
                    </w:rPr>
                    <w:t>125</w:t>
                  </w:r>
                </w:p>
                <w:p w:rsidR="00AF12BE" w:rsidRPr="000E63D2" w:rsidRDefault="00AF12BE" w:rsidP="001B111A">
                  <w:pPr>
                    <w:jc w:val="center"/>
                    <w:rPr>
                      <w:b/>
                      <w:i/>
                      <w:color w:val="C00000"/>
                      <w:sz w:val="18"/>
                      <w:u w:val="single"/>
                    </w:rPr>
                  </w:pPr>
                  <w:r w:rsidRPr="000E63D2">
                    <w:rPr>
                      <w:b/>
                      <w:i/>
                      <w:color w:val="C00000"/>
                      <w:sz w:val="16"/>
                      <w:u w:val="single"/>
                    </w:rPr>
                    <w:t xml:space="preserve"> в УП</w:t>
                  </w:r>
                </w:p>
                <w:p w:rsidR="00AF12BE" w:rsidRPr="000E63D2" w:rsidRDefault="00AF12BE" w:rsidP="001B111A">
                  <w:pPr>
                    <w:rPr>
                      <w:b/>
                      <w:i/>
                      <w:color w:val="C00000"/>
                      <w:sz w:val="18"/>
                    </w:rPr>
                  </w:pPr>
                </w:p>
              </w:tc>
            </w:tr>
            <w:tr w:rsidR="00AF12BE" w:rsidRPr="002664A2" w:rsidTr="001B111A">
              <w:trPr>
                <w:trHeight w:val="345"/>
              </w:trPr>
              <w:tc>
                <w:tcPr>
                  <w:tcW w:w="3949" w:type="dxa"/>
                  <w:shd w:val="clear" w:color="auto" w:fill="D9D9D9"/>
                </w:tcPr>
                <w:p w:rsidR="00AF12BE" w:rsidRPr="00FD6F88" w:rsidRDefault="00AF12BE" w:rsidP="001B111A">
                  <w:pPr>
                    <w:jc w:val="right"/>
                    <w:rPr>
                      <w:b/>
                      <w:sz w:val="18"/>
                    </w:rPr>
                  </w:pPr>
                  <w:r w:rsidRPr="00FD6F88">
                    <w:rPr>
                      <w:b/>
                      <w:sz w:val="16"/>
                    </w:rPr>
                    <w:t>К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 w:rsidRPr="00FD6F88">
                    <w:rPr>
                      <w:b/>
                      <w:sz w:val="16"/>
                    </w:rPr>
                    <w:t xml:space="preserve"> ФИНАНСИРОВАНИЮ:</w:t>
                  </w:r>
                </w:p>
              </w:tc>
              <w:tc>
                <w:tcPr>
                  <w:tcW w:w="1284" w:type="dxa"/>
                  <w:shd w:val="clear" w:color="auto" w:fill="D9D9D9"/>
                </w:tcPr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37</w:t>
                  </w:r>
                </w:p>
              </w:tc>
              <w:tc>
                <w:tcPr>
                  <w:tcW w:w="1851" w:type="dxa"/>
                  <w:shd w:val="clear" w:color="auto" w:fill="D9D9D9"/>
                </w:tcPr>
                <w:p w:rsidR="00AF12B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403" w:type="dxa"/>
                  <w:shd w:val="clear" w:color="auto" w:fill="D9D9D9"/>
                </w:tcPr>
                <w:p w:rsidR="00AF12BE" w:rsidRPr="00D44A1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42</w:t>
                  </w:r>
                </w:p>
              </w:tc>
              <w:tc>
                <w:tcPr>
                  <w:tcW w:w="940" w:type="dxa"/>
                  <w:shd w:val="clear" w:color="auto" w:fill="D9D9D9"/>
                </w:tcPr>
                <w:p w:rsidR="00AF12BE" w:rsidRPr="00D44A1E" w:rsidRDefault="00AF12BE" w:rsidP="001B111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42</w:t>
                  </w:r>
                </w:p>
              </w:tc>
              <w:tc>
                <w:tcPr>
                  <w:tcW w:w="907" w:type="dxa"/>
                  <w:shd w:val="clear" w:color="auto" w:fill="FFFF00"/>
                </w:tcPr>
                <w:p w:rsidR="00AF12BE" w:rsidRPr="000E63D2" w:rsidRDefault="00AF12BE" w:rsidP="001B111A">
                  <w:pPr>
                    <w:jc w:val="center"/>
                    <w:rPr>
                      <w:b/>
                      <w:i/>
                      <w:color w:val="C00000"/>
                      <w:sz w:val="16"/>
                      <w:u w:val="single"/>
                    </w:rPr>
                  </w:pPr>
                  <w:r>
                    <w:rPr>
                      <w:b/>
                      <w:i/>
                      <w:color w:val="C00000"/>
                      <w:sz w:val="20"/>
                    </w:rPr>
                    <w:t>121</w:t>
                  </w:r>
                </w:p>
              </w:tc>
            </w:tr>
            <w:tr w:rsidR="00AF12BE" w:rsidRPr="002664A2" w:rsidTr="001B111A">
              <w:tc>
                <w:tcPr>
                  <w:tcW w:w="3949" w:type="dxa"/>
                </w:tcPr>
                <w:p w:rsidR="00AF12BE" w:rsidRPr="002664A2" w:rsidRDefault="00AF12BE" w:rsidP="001B111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18"/>
                    </w:rPr>
                    <w:t>Предельно-допустимая аудиторная учебная нагрузка при 6-дневной учебной неделе:</w:t>
                  </w:r>
                </w:p>
              </w:tc>
              <w:tc>
                <w:tcPr>
                  <w:tcW w:w="1284" w:type="dxa"/>
                </w:tcPr>
                <w:p w:rsidR="00AF12BE" w:rsidRPr="00FD3688" w:rsidRDefault="00AF12BE" w:rsidP="001B111A">
                  <w:pPr>
                    <w:jc w:val="center"/>
                    <w:rPr>
                      <w:b/>
                    </w:rPr>
                  </w:pPr>
                  <w:r w:rsidRPr="00FD3688">
                    <w:rPr>
                      <w:b/>
                    </w:rPr>
                    <w:t>37</w:t>
                  </w:r>
                </w:p>
              </w:tc>
              <w:tc>
                <w:tcPr>
                  <w:tcW w:w="1851" w:type="dxa"/>
                </w:tcPr>
                <w:p w:rsidR="00AF12BE" w:rsidRPr="00FD3688" w:rsidRDefault="00AF12BE" w:rsidP="001B111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3" w:type="dxa"/>
                </w:tcPr>
                <w:p w:rsidR="00AF12BE" w:rsidRPr="00D1360A" w:rsidRDefault="00AF12BE" w:rsidP="001B111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D1360A">
                    <w:rPr>
                      <w:b/>
                    </w:rPr>
                    <w:t>37</w:t>
                  </w:r>
                </w:p>
              </w:tc>
              <w:tc>
                <w:tcPr>
                  <w:tcW w:w="940" w:type="dxa"/>
                </w:tcPr>
                <w:p w:rsidR="00AF12BE" w:rsidRPr="00D1360A" w:rsidRDefault="00AF12BE" w:rsidP="001B11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907" w:type="dxa"/>
                </w:tcPr>
                <w:p w:rsidR="00AF12BE" w:rsidRPr="000E63D2" w:rsidRDefault="00AF12BE" w:rsidP="001B111A">
                  <w:pPr>
                    <w:jc w:val="center"/>
                    <w:rPr>
                      <w:b/>
                      <w:i/>
                      <w:color w:val="C00000"/>
                    </w:rPr>
                  </w:pPr>
                </w:p>
              </w:tc>
            </w:tr>
          </w:tbl>
          <w:p w:rsidR="00AF12BE" w:rsidRPr="00BB466F" w:rsidRDefault="00AF12BE" w:rsidP="001B111A">
            <w:pPr>
              <w:rPr>
                <w:b/>
                <w:color w:val="000000"/>
                <w:sz w:val="20"/>
              </w:rPr>
            </w:pPr>
          </w:p>
        </w:tc>
      </w:tr>
    </w:tbl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Pr="00B622D7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 w:rsidRPr="00B622D7">
        <w:rPr>
          <w:rFonts w:eastAsia="Calibri"/>
          <w:b/>
        </w:rPr>
        <w:t>Пояснительная записка</w:t>
      </w:r>
    </w:p>
    <w:p w:rsidR="00AF12BE" w:rsidRPr="00B622D7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 w:rsidRPr="00B622D7">
        <w:rPr>
          <w:rFonts w:eastAsia="Calibri"/>
          <w:b/>
        </w:rPr>
        <w:t>к уч</w:t>
      </w:r>
      <w:r>
        <w:rPr>
          <w:rFonts w:eastAsia="Calibri"/>
          <w:b/>
        </w:rPr>
        <w:t>ебному плану для обучающихся 1,2,3</w:t>
      </w:r>
      <w:r w:rsidRPr="00B622D7">
        <w:rPr>
          <w:rFonts w:eastAsia="Calibri"/>
          <w:b/>
        </w:rPr>
        <w:t xml:space="preserve"> классов, реализующих ФГОС начального общего образования второго поколения  на 20</w:t>
      </w:r>
      <w:r>
        <w:rPr>
          <w:rFonts w:eastAsia="Calibri"/>
          <w:b/>
        </w:rPr>
        <w:t>13-2014</w:t>
      </w:r>
      <w:r w:rsidRPr="00B622D7">
        <w:rPr>
          <w:rFonts w:eastAsia="Calibri"/>
          <w:b/>
        </w:rPr>
        <w:t xml:space="preserve"> учебный год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 w:rsidRPr="00B622D7">
        <w:rPr>
          <w:rFonts w:eastAsia="Calibri"/>
          <w:b/>
        </w:rPr>
        <w:lastRenderedPageBreak/>
        <w:t>Муниципального бюджетного общеобразовательного учреждения «  Ермаковская средняя  общеобразовательная школа № 2» .</w:t>
      </w:r>
    </w:p>
    <w:p w:rsidR="00AF12BE" w:rsidRPr="00B622D7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</w:p>
    <w:p w:rsidR="00AF12BE" w:rsidRPr="00B622D7" w:rsidRDefault="00AF12BE" w:rsidP="00AF12BE">
      <w:pPr>
        <w:ind w:firstLine="708"/>
        <w:jc w:val="both"/>
        <w:rPr>
          <w:rFonts w:eastAsia="Calibri"/>
          <w:b/>
          <w:bCs/>
          <w:color w:val="000000"/>
        </w:rPr>
      </w:pPr>
      <w:r w:rsidRPr="00B622D7">
        <w:rPr>
          <w:rFonts w:eastAsia="Calibri"/>
        </w:rPr>
        <w:t>Учебный план является важнейшим  нормативным документом обеспечивающим введение в действие и реализацию ООП НОО ФГОС в</w:t>
      </w:r>
      <w:r w:rsidRPr="00B622D7">
        <w:rPr>
          <w:rFonts w:eastAsia="Calibri"/>
          <w:bCs/>
        </w:rPr>
        <w:t xml:space="preserve"> 20</w:t>
      </w:r>
      <w:r>
        <w:rPr>
          <w:rFonts w:eastAsia="Calibri"/>
          <w:bCs/>
        </w:rPr>
        <w:t>13-2014</w:t>
      </w:r>
      <w:r w:rsidRPr="00B622D7">
        <w:rPr>
          <w:rFonts w:eastAsia="Calibri"/>
          <w:bCs/>
        </w:rPr>
        <w:t xml:space="preserve"> учебном году</w:t>
      </w:r>
      <w:r w:rsidRPr="00B622D7">
        <w:rPr>
          <w:rFonts w:eastAsia="Calibri"/>
        </w:rPr>
        <w:t xml:space="preserve">, </w:t>
      </w:r>
      <w:r w:rsidRPr="00B622D7">
        <w:rPr>
          <w:rFonts w:eastAsia="Calibri"/>
          <w:spacing w:val="-1"/>
        </w:rPr>
        <w:t xml:space="preserve">определяющим объем нагрузки и максимальный </w:t>
      </w:r>
      <w:r w:rsidRPr="00B622D7">
        <w:rPr>
          <w:rFonts w:eastAsia="Calibri"/>
        </w:rPr>
        <w:t>объем аудиторной нагрузки обучающихся, состав учебных предметов и направлений внеурочной деятельности. Он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 xml:space="preserve">Учебный план разработан в соответствии с Санитарно – эпидемиологическими требованиями к условиям и организации обучения (СанПиН 2.4.2.2821-10) с учётом  1 класс -пятидневной учебной недели,        </w:t>
      </w:r>
      <w:r w:rsidRPr="00B622D7">
        <w:rPr>
          <w:rFonts w:eastAsia="Calibri"/>
        </w:rPr>
        <w:t>2</w:t>
      </w:r>
      <w:r>
        <w:rPr>
          <w:rFonts w:eastAsia="Calibri"/>
        </w:rPr>
        <w:t>-3</w:t>
      </w:r>
      <w:r w:rsidRPr="00B622D7">
        <w:rPr>
          <w:rFonts w:eastAsia="Calibri"/>
        </w:rPr>
        <w:t xml:space="preserve"> класс – шестидневная учебная неделя.</w:t>
      </w:r>
    </w:p>
    <w:p w:rsidR="00AF12BE" w:rsidRPr="00B622D7" w:rsidRDefault="00AF12BE" w:rsidP="00AF12BE">
      <w:pPr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Учебный план  для учащихся 1,2,3</w:t>
      </w:r>
      <w:r w:rsidRPr="00B622D7">
        <w:rPr>
          <w:rFonts w:eastAsia="Calibri"/>
          <w:color w:val="000000"/>
        </w:rPr>
        <w:t xml:space="preserve"> классов разработан на основе:</w:t>
      </w:r>
    </w:p>
    <w:p w:rsidR="00AF12BE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>- Федерального государственного образовательного стандарта начального общего образования,  утверждённый приказом Министерства образования и науки РФ от 06.10.2009г № 373,  и приказом  Министерства образования и науки РФ № 1241 от 26.11.2010г. «О внесении изменений в ФГОС начального общего образования».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Устава школы;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>- О переходе образовательного учреждения на обучение по ФГОС НОО, утверждено приказом МБОУ «Ермаковская средняя общеобразовательная школа №2» № 01-05-292 от 01.09.2011г.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В 2013-2014</w:t>
      </w:r>
      <w:r w:rsidRPr="00B622D7">
        <w:rPr>
          <w:rFonts w:eastAsia="Calibri"/>
          <w:color w:val="000000"/>
        </w:rPr>
        <w:t xml:space="preserve"> уче</w:t>
      </w:r>
      <w:r>
        <w:rPr>
          <w:rFonts w:eastAsia="Calibri"/>
          <w:color w:val="000000"/>
        </w:rPr>
        <w:t>бном году в школе сформированы 3</w:t>
      </w:r>
      <w:r w:rsidRPr="00B622D7">
        <w:rPr>
          <w:rFonts w:eastAsia="Calibri"/>
          <w:color w:val="000000"/>
        </w:rPr>
        <w:t xml:space="preserve"> класса – комплекта о</w:t>
      </w:r>
      <w:r>
        <w:rPr>
          <w:rFonts w:eastAsia="Calibri"/>
          <w:color w:val="000000"/>
        </w:rPr>
        <w:t>бучающихся первого класса: 1А ,</w:t>
      </w:r>
      <w:r w:rsidRPr="00B622D7">
        <w:rPr>
          <w:rFonts w:eastAsia="Calibri"/>
          <w:color w:val="000000"/>
        </w:rPr>
        <w:t xml:space="preserve">1Б </w:t>
      </w:r>
      <w:r>
        <w:rPr>
          <w:rFonts w:eastAsia="Calibri"/>
          <w:color w:val="000000"/>
        </w:rPr>
        <w:t xml:space="preserve"> и 1В </w:t>
      </w:r>
      <w:r w:rsidRPr="00B622D7">
        <w:rPr>
          <w:rFonts w:eastAsia="Calibri"/>
          <w:color w:val="000000"/>
        </w:rPr>
        <w:t>классы; 2 класса – комплекта обучающихся второго класса: 2А и 2Б классы</w:t>
      </w:r>
      <w:r>
        <w:rPr>
          <w:rFonts w:eastAsia="Calibri"/>
          <w:color w:val="000000"/>
        </w:rPr>
        <w:t xml:space="preserve">; </w:t>
      </w:r>
      <w:r w:rsidRPr="00B622D7">
        <w:rPr>
          <w:rFonts w:eastAsia="Calibri"/>
          <w:color w:val="000000"/>
        </w:rPr>
        <w:t xml:space="preserve">2 класса – комплекта обучающихся </w:t>
      </w:r>
      <w:r>
        <w:rPr>
          <w:rFonts w:eastAsia="Calibri"/>
          <w:color w:val="000000"/>
        </w:rPr>
        <w:t>третьего</w:t>
      </w:r>
      <w:r w:rsidRPr="00B622D7">
        <w:rPr>
          <w:rFonts w:eastAsia="Calibri"/>
          <w:color w:val="000000"/>
        </w:rPr>
        <w:t xml:space="preserve"> класса: </w:t>
      </w:r>
      <w:r>
        <w:rPr>
          <w:rFonts w:eastAsia="Calibri"/>
          <w:color w:val="000000"/>
        </w:rPr>
        <w:t xml:space="preserve">3А и 3Б классы </w:t>
      </w:r>
      <w:r w:rsidRPr="00B622D7">
        <w:rPr>
          <w:rFonts w:eastAsia="Calibri"/>
          <w:color w:val="000000"/>
        </w:rPr>
        <w:t xml:space="preserve"> занимаются по учеб</w:t>
      </w:r>
      <w:r>
        <w:rPr>
          <w:rFonts w:eastAsia="Calibri"/>
          <w:color w:val="000000"/>
        </w:rPr>
        <w:t>н</w:t>
      </w:r>
      <w:r w:rsidRPr="00B622D7">
        <w:rPr>
          <w:rFonts w:eastAsia="Calibri"/>
          <w:color w:val="000000"/>
        </w:rPr>
        <w:t>о-методическому комплекту «Школа России», издательство «Просвещение».</w:t>
      </w:r>
    </w:p>
    <w:p w:rsidR="00AF12BE" w:rsidRPr="00B622D7" w:rsidRDefault="00AF12BE" w:rsidP="00AF12BE">
      <w:pPr>
        <w:ind w:firstLine="708"/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 xml:space="preserve">Продолжительность урока в 1 </w:t>
      </w:r>
      <w:r>
        <w:rPr>
          <w:rFonts w:eastAsia="Calibri"/>
          <w:color w:val="000000"/>
        </w:rPr>
        <w:t>классе-35 минут, во 2-3 классах- 45</w:t>
      </w:r>
      <w:r w:rsidRPr="00B622D7">
        <w:rPr>
          <w:rFonts w:eastAsia="Calibri"/>
          <w:color w:val="000000"/>
        </w:rPr>
        <w:t xml:space="preserve"> минут.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>Продолжительность учебного года 1 класс-33</w:t>
      </w:r>
      <w:r>
        <w:rPr>
          <w:rFonts w:eastAsia="Calibri"/>
          <w:color w:val="000000"/>
        </w:rPr>
        <w:t xml:space="preserve"> учебных недели, во 2-3 классах- </w:t>
      </w:r>
      <w:r w:rsidRPr="00A503BE">
        <w:rPr>
          <w:rFonts w:eastAsia="Calibri"/>
          <w:color w:val="000000"/>
        </w:rPr>
        <w:t>34</w:t>
      </w:r>
      <w:r w:rsidRPr="00B622D7">
        <w:rPr>
          <w:rFonts w:eastAsia="Calibri"/>
          <w:color w:val="000000"/>
        </w:rPr>
        <w:t xml:space="preserve"> учебных недель.</w:t>
      </w:r>
    </w:p>
    <w:p w:rsidR="00AF12BE" w:rsidRPr="00B622D7" w:rsidRDefault="00AF12BE" w:rsidP="00AF12BE">
      <w:pPr>
        <w:ind w:firstLine="708"/>
        <w:jc w:val="both"/>
        <w:rPr>
          <w:rFonts w:eastAsia="Calibri"/>
          <w:color w:val="000000"/>
        </w:rPr>
      </w:pPr>
      <w:r w:rsidRPr="00EF3908">
        <w:rPr>
          <w:rFonts w:eastAsia="Calibri"/>
          <w:color w:val="000000"/>
        </w:rPr>
        <w:t>Продолжительность  1 четверти – 9 недель; 2 четверти – 7 недель; 3 четверти – 10 недель; 4 четверть – 8 недель.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Продолжительность каникул: осенние- 7 дней; зимние -16</w:t>
      </w:r>
      <w:r w:rsidRPr="00B622D7">
        <w:rPr>
          <w:rFonts w:eastAsia="Calibri"/>
          <w:color w:val="000000"/>
        </w:rPr>
        <w:t xml:space="preserve"> дней; дополнительные зимни</w:t>
      </w:r>
      <w:r>
        <w:rPr>
          <w:rFonts w:eastAsia="Calibri"/>
          <w:color w:val="000000"/>
        </w:rPr>
        <w:t>е -7 дней (1 класс); весенние -7</w:t>
      </w:r>
      <w:r w:rsidRPr="00B622D7">
        <w:rPr>
          <w:rFonts w:eastAsia="Calibri"/>
          <w:color w:val="000000"/>
        </w:rPr>
        <w:t xml:space="preserve"> дней.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ab/>
        <w:t>Внеурочная деятельность в учебном плане представлена следующими направлениями:</w:t>
      </w:r>
      <w:r>
        <w:rPr>
          <w:rFonts w:eastAsia="Calibri"/>
          <w:color w:val="000000"/>
        </w:rPr>
        <w:t xml:space="preserve"> духовно-нравственное</w:t>
      </w:r>
      <w:r w:rsidRPr="00B622D7">
        <w:rPr>
          <w:rFonts w:eastAsia="Calibri"/>
          <w:color w:val="000000"/>
        </w:rPr>
        <w:t>, художественно-эстетическое, культурологическое, естественнонаучное.</w:t>
      </w:r>
    </w:p>
    <w:p w:rsidR="00AF12BE" w:rsidRPr="00B622D7" w:rsidRDefault="00AF12BE" w:rsidP="00AF12BE">
      <w:pPr>
        <w:jc w:val="both"/>
        <w:rPr>
          <w:rFonts w:eastAsia="Calibri"/>
          <w:b/>
        </w:rPr>
      </w:pPr>
      <w:r w:rsidRPr="00B622D7">
        <w:rPr>
          <w:rFonts w:eastAsia="Calibri"/>
          <w:b/>
        </w:rPr>
        <w:t>Структура учебного (образовательного) плана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Учебный (образовательный) план  состоит из двух частей: инвариантной части, вариативной части, включающей внеурочную деятельность, осуществляемую во второй половине дня. </w:t>
      </w:r>
    </w:p>
    <w:p w:rsidR="00AF12BE" w:rsidRPr="00B622D7" w:rsidRDefault="00AF12BE" w:rsidP="00AF12BE">
      <w:pPr>
        <w:jc w:val="both"/>
        <w:rPr>
          <w:rFonts w:eastAsia="Calibri"/>
        </w:rPr>
      </w:pPr>
      <w:r w:rsidRPr="00B622D7">
        <w:rPr>
          <w:rFonts w:eastAsia="Calibri"/>
          <w:color w:val="000000"/>
        </w:rPr>
        <w:t xml:space="preserve">В </w:t>
      </w:r>
      <w:r w:rsidRPr="00B622D7">
        <w:rPr>
          <w:rFonts w:eastAsia="Calibri"/>
        </w:rPr>
        <w:t>инвариантной части</w:t>
      </w:r>
      <w:r w:rsidRPr="00B622D7">
        <w:rPr>
          <w:rFonts w:eastAsia="Calibri"/>
          <w:color w:val="000000"/>
        </w:rPr>
        <w:t xml:space="preserve"> определено количество учебных часов на изучение учебных предметов  компонента федерального государственного образовательного стандарта начального общего образования.</w:t>
      </w:r>
      <w:r w:rsidRPr="00B622D7">
        <w:rPr>
          <w:rFonts w:eastAsia="Calibri"/>
        </w:rPr>
        <w:t xml:space="preserve"> Содержание образования, определенное инвариантной 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>По количеству учебных часов инвариантная часть учебного плана выдержана.</w:t>
      </w:r>
    </w:p>
    <w:p w:rsidR="00AF12BE" w:rsidRPr="00B622D7" w:rsidRDefault="00AF12BE" w:rsidP="00AF12BE">
      <w:pPr>
        <w:jc w:val="both"/>
        <w:rPr>
          <w:rFonts w:eastAsia="Calibri"/>
        </w:rPr>
      </w:pPr>
      <w:r w:rsidRPr="00B622D7">
        <w:rPr>
          <w:rFonts w:eastAsia="Calibri"/>
        </w:rPr>
        <w:t xml:space="preserve">Вариативная  часть, формируемая участниками образовательного процесса обеспечивает региональные особенности содержания образования и индивидуальные потребности обучающихся.  При этом предельно допустимая аудиторная учебная нагрузка не  превышает максимальную учебную нагрузку, определенную  базисным учебным (образовательным) планом.    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>В учебном плане подробно расписан раздел «Внеурочная деятельность» по  направлениям, определенным  образовательной программой начального общего образования школы.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>Нормативно-правовой основой для разработки учебного плана является Базисный учебный (образовательный) план  для образовательных учреждений РФ.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 познавательную мотивацию и интересы учащихся, их готовность и </w:t>
      </w:r>
      <w:r w:rsidRPr="00B622D7">
        <w:rPr>
          <w:rFonts w:eastAsia="Calibri"/>
        </w:rPr>
        <w:lastRenderedPageBreak/>
        <w:t>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Часы инвариантной части могут использоваться на различные виды деятельности по каждому предмету (проектная деятельность, практические и лабораторные занятия, экскурсии и т.д.). </w:t>
      </w:r>
    </w:p>
    <w:p w:rsidR="00AF12BE" w:rsidRPr="00B622D7" w:rsidRDefault="00AF12BE" w:rsidP="00AF12BE">
      <w:pPr>
        <w:ind w:firstLine="708"/>
        <w:jc w:val="both"/>
        <w:rPr>
          <w:rFonts w:eastAsia="Calibri"/>
          <w:bCs/>
          <w:color w:val="000000"/>
          <w:spacing w:val="1"/>
        </w:rPr>
      </w:pPr>
      <w:r>
        <w:rPr>
          <w:rFonts w:eastAsia="Calibri"/>
          <w:bCs/>
          <w:color w:val="000000"/>
        </w:rPr>
        <w:t xml:space="preserve">Предметная </w:t>
      </w:r>
      <w:r w:rsidRPr="00B622D7">
        <w:rPr>
          <w:rFonts w:eastAsia="Calibri"/>
          <w:bCs/>
          <w:color w:val="000000"/>
        </w:rPr>
        <w:t>область</w:t>
      </w:r>
      <w:r>
        <w:rPr>
          <w:rFonts w:eastAsia="Calibri"/>
          <w:bCs/>
          <w:color w:val="000000"/>
        </w:rPr>
        <w:t xml:space="preserve"> </w:t>
      </w:r>
      <w:r w:rsidRPr="00B622D7">
        <w:rPr>
          <w:rFonts w:eastAsia="Calibri"/>
          <w:b/>
          <w:bCs/>
          <w:color w:val="000000"/>
        </w:rPr>
        <w:t>«Филология»</w:t>
      </w:r>
      <w:r w:rsidRPr="00B622D7">
        <w:rPr>
          <w:rFonts w:eastAsia="Calibri"/>
          <w:bCs/>
          <w:color w:val="000000"/>
        </w:rPr>
        <w:t xml:space="preserve"> включает в себя учебные предметы </w:t>
      </w:r>
      <w:r w:rsidRPr="00B622D7">
        <w:rPr>
          <w:rFonts w:eastAsia="Calibri"/>
          <w:bCs/>
          <w:color w:val="000000"/>
          <w:spacing w:val="1"/>
        </w:rPr>
        <w:t xml:space="preserve"> «Русский язык» и «Литературное чтение», «Иностранный язык».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На изучение  «Русского языка» отводится  по 5 часов в неделю (165/170 учебных часов в год);  на </w:t>
      </w:r>
      <w:r w:rsidRPr="00B622D7">
        <w:rPr>
          <w:rFonts w:eastAsia="Calibri"/>
          <w:bCs/>
          <w:color w:val="000000"/>
        </w:rPr>
        <w:t xml:space="preserve">«Литературное чтение» -  по 4 часа </w:t>
      </w:r>
      <w:r w:rsidRPr="00B622D7">
        <w:rPr>
          <w:rFonts w:eastAsia="Calibri"/>
        </w:rPr>
        <w:t xml:space="preserve">в неделю (132/136   учебных часа в год).         Учебный предмет «Иностранный язык» изучается со </w:t>
      </w:r>
      <w:r w:rsidRPr="00B622D7">
        <w:rPr>
          <w:rFonts w:eastAsia="Calibri"/>
          <w:lang w:val="en-US"/>
        </w:rPr>
        <w:t>II</w:t>
      </w:r>
      <w:r w:rsidRPr="00B622D7">
        <w:rPr>
          <w:rFonts w:eastAsia="Calibri"/>
        </w:rPr>
        <w:t xml:space="preserve"> класса (</w:t>
      </w:r>
      <w:r w:rsidRPr="00B622D7">
        <w:rPr>
          <w:rFonts w:eastAsia="Calibri"/>
          <w:lang w:val="en-US"/>
        </w:rPr>
        <w:t>II</w:t>
      </w:r>
      <w:r w:rsidRPr="00B622D7">
        <w:rPr>
          <w:rFonts w:eastAsia="Calibri"/>
        </w:rPr>
        <w:t xml:space="preserve"> – </w:t>
      </w:r>
      <w:r w:rsidRPr="00B622D7">
        <w:rPr>
          <w:rFonts w:eastAsia="Calibri"/>
          <w:lang w:val="en-US"/>
        </w:rPr>
        <w:t>IV</w:t>
      </w:r>
      <w:r w:rsidRPr="00B622D7">
        <w:rPr>
          <w:rFonts w:eastAsia="Calibri"/>
        </w:rPr>
        <w:t xml:space="preserve"> классы –   по 2 часа в неделю - 68 учебных часа в год).</w:t>
      </w:r>
    </w:p>
    <w:p w:rsidR="00AF12BE" w:rsidRPr="00B622D7" w:rsidRDefault="00AF12BE" w:rsidP="00AF12BE">
      <w:pPr>
        <w:ind w:firstLine="708"/>
        <w:jc w:val="both"/>
        <w:rPr>
          <w:rFonts w:eastAsia="Calibri"/>
          <w:b/>
          <w:i/>
          <w:iCs/>
        </w:rPr>
      </w:pPr>
      <w:r w:rsidRPr="00B622D7">
        <w:rPr>
          <w:rFonts w:eastAsia="Calibri"/>
        </w:rPr>
        <w:t xml:space="preserve">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Изучение </w:t>
      </w:r>
      <w:r w:rsidRPr="00B622D7">
        <w:rPr>
          <w:rFonts w:eastAsia="Calibri"/>
          <w:b/>
        </w:rPr>
        <w:t>русского языка</w:t>
      </w:r>
      <w:r w:rsidRPr="00B622D7">
        <w:rPr>
          <w:rFonts w:eastAsia="Calibri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Изучение предмета </w:t>
      </w:r>
      <w:r w:rsidRPr="00B622D7">
        <w:rPr>
          <w:rFonts w:eastAsia="Calibri"/>
          <w:b/>
        </w:rPr>
        <w:t>«Литературное чтение»</w:t>
      </w:r>
      <w:r w:rsidRPr="00B622D7">
        <w:rPr>
          <w:rFonts w:eastAsia="Calibri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 школьника, способного к творческой деятельности.</w:t>
      </w:r>
    </w:p>
    <w:p w:rsidR="00AF12BE" w:rsidRPr="00B622D7" w:rsidRDefault="00AF12BE" w:rsidP="00AF12BE">
      <w:pPr>
        <w:jc w:val="both"/>
        <w:rPr>
          <w:rFonts w:eastAsia="Calibri"/>
        </w:rPr>
      </w:pPr>
      <w:r w:rsidRPr="00B622D7">
        <w:rPr>
          <w:rFonts w:eastAsia="Calibri"/>
        </w:rPr>
        <w:t>Изучение родной литературы призвано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Существенное место на уроках родной литературы занимает чтение в переводе на родной язык лучших образцов детской литературы других народов нашей страны, русской литературы.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>Основные задачи реализации содержания предметной области «</w:t>
      </w:r>
      <w:r w:rsidRPr="00B622D7">
        <w:rPr>
          <w:rFonts w:eastAsia="Calibri"/>
          <w:b/>
        </w:rPr>
        <w:t>Математика</w:t>
      </w:r>
      <w:r>
        <w:rPr>
          <w:rFonts w:eastAsia="Calibri"/>
          <w:b/>
        </w:rPr>
        <w:t xml:space="preserve"> и информатика</w:t>
      </w:r>
      <w:r w:rsidRPr="00B622D7">
        <w:rPr>
          <w:rFonts w:eastAsia="Calibri"/>
          <w:b/>
        </w:rPr>
        <w:t xml:space="preserve">» </w:t>
      </w:r>
      <w:r w:rsidRPr="00B622D7">
        <w:rPr>
          <w:rFonts w:eastAsia="Calibri"/>
        </w:rPr>
        <w:t>представлена предметом «Математика». Программа рассчитана на 132 часа (4 часа в неделю).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>Изучение 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  <w:color w:val="000000"/>
        </w:rPr>
        <w:t>Изучение курса</w:t>
      </w:r>
      <w:r w:rsidRPr="00B622D7">
        <w:rPr>
          <w:rFonts w:eastAsia="Calibri"/>
          <w:b/>
        </w:rPr>
        <w:t xml:space="preserve"> «</w:t>
      </w:r>
      <w:r>
        <w:rPr>
          <w:rFonts w:eastAsia="Calibri"/>
          <w:b/>
        </w:rPr>
        <w:t>Обществознание и естествознание</w:t>
      </w:r>
      <w:r w:rsidRPr="00B622D7">
        <w:rPr>
          <w:rFonts w:eastAsia="Calibri"/>
          <w:b/>
        </w:rPr>
        <w:t>»</w:t>
      </w:r>
      <w:r w:rsidRPr="00B622D7">
        <w:rPr>
          <w:rFonts w:eastAsia="Calibri"/>
        </w:rPr>
        <w:t xml:space="preserve"> рассчитано в </w:t>
      </w:r>
      <w:r w:rsidRPr="00B622D7">
        <w:rPr>
          <w:rFonts w:eastAsia="Calibri"/>
          <w:lang w:val="en-US"/>
        </w:rPr>
        <w:t>I</w:t>
      </w:r>
      <w:r w:rsidRPr="00B622D7">
        <w:rPr>
          <w:rFonts w:eastAsia="Calibri"/>
        </w:rPr>
        <w:t xml:space="preserve"> и  </w:t>
      </w:r>
      <w:r w:rsidRPr="00B622D7">
        <w:rPr>
          <w:rFonts w:eastAsia="Calibri"/>
          <w:lang w:val="en-US"/>
        </w:rPr>
        <w:t>II</w:t>
      </w:r>
      <w:r w:rsidRPr="00B622D7">
        <w:rPr>
          <w:rFonts w:eastAsia="Calibri"/>
        </w:rPr>
        <w:t xml:space="preserve"> классах  на 66 /68 учебных часа в год.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Изучение интегрированного предмета </w:t>
      </w:r>
      <w:r w:rsidRPr="00B622D7">
        <w:rPr>
          <w:rFonts w:eastAsia="Calibri"/>
          <w:b/>
        </w:rPr>
        <w:t>«Окружающий мир»</w:t>
      </w:r>
      <w:r w:rsidRPr="00B622D7">
        <w:rPr>
          <w:rFonts w:eastAsia="Calibri"/>
        </w:rPr>
        <w:t xml:space="preserve">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</w:t>
      </w:r>
      <w:r w:rsidRPr="00B622D7">
        <w:rPr>
          <w:rFonts w:eastAsia="Calibri"/>
        </w:rPr>
        <w:lastRenderedPageBreak/>
        <w:t xml:space="preserve">образа жизни, элементарных знаний о поведении в экстремальных ситуациях, т. е. </w:t>
      </w:r>
      <w:r w:rsidRPr="00B622D7">
        <w:rPr>
          <w:rFonts w:eastAsia="Calibri"/>
          <w:b/>
        </w:rPr>
        <w:t>основам безопасности жизнедеятельности</w:t>
      </w:r>
      <w:r w:rsidRPr="00B622D7">
        <w:rPr>
          <w:rFonts w:eastAsia="Calibri"/>
        </w:rPr>
        <w:t xml:space="preserve">. </w:t>
      </w:r>
    </w:p>
    <w:p w:rsidR="00AF12BE" w:rsidRPr="00B622D7" w:rsidRDefault="00AF12BE" w:rsidP="00AF12BE">
      <w:pPr>
        <w:jc w:val="both"/>
        <w:rPr>
          <w:rFonts w:eastAsia="Calibri"/>
          <w:b/>
        </w:rPr>
      </w:pPr>
      <w:r w:rsidRPr="00B622D7">
        <w:rPr>
          <w:rFonts w:eastAsia="Calibri"/>
          <w:bCs/>
        </w:rPr>
        <w:t>Предметная область</w:t>
      </w:r>
      <w:r w:rsidRPr="00B622D7">
        <w:rPr>
          <w:rFonts w:eastAsia="Calibri"/>
          <w:b/>
          <w:bCs/>
        </w:rPr>
        <w:t xml:space="preserve"> «Искусство» </w:t>
      </w:r>
      <w:r>
        <w:rPr>
          <w:rFonts w:eastAsia="Calibri"/>
          <w:bCs/>
        </w:rPr>
        <w:t xml:space="preserve">представлена предметом </w:t>
      </w:r>
      <w:r w:rsidRPr="00B622D7">
        <w:rPr>
          <w:rFonts w:eastAsia="Calibri"/>
          <w:bCs/>
        </w:rPr>
        <w:t>«Музы</w:t>
      </w:r>
      <w:r>
        <w:rPr>
          <w:rFonts w:eastAsia="Calibri"/>
          <w:bCs/>
        </w:rPr>
        <w:t>ка» и «Изобразительное искусство</w:t>
      </w:r>
      <w:r w:rsidRPr="00B622D7">
        <w:rPr>
          <w:rFonts w:eastAsia="Calibri"/>
          <w:bCs/>
        </w:rPr>
        <w:t>» (по 1 часу в неделю).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Изучение предметов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  <w:bCs/>
        </w:rPr>
        <w:t>Предметная область</w:t>
      </w:r>
      <w:r w:rsidRPr="00B622D7">
        <w:rPr>
          <w:rFonts w:eastAsia="Calibri"/>
          <w:b/>
          <w:bCs/>
        </w:rPr>
        <w:t xml:space="preserve"> «Технология» </w:t>
      </w:r>
      <w:r w:rsidRPr="00B622D7">
        <w:rPr>
          <w:rFonts w:eastAsia="Calibri"/>
          <w:bCs/>
        </w:rPr>
        <w:t xml:space="preserve">представлена предметом </w:t>
      </w:r>
      <w:r w:rsidRPr="00B622D7">
        <w:rPr>
          <w:rFonts w:eastAsia="Calibri"/>
        </w:rPr>
        <w:t>«</w:t>
      </w:r>
      <w:r>
        <w:rPr>
          <w:rFonts w:eastAsia="Calibri"/>
        </w:rPr>
        <w:t xml:space="preserve">Технология» </w:t>
      </w:r>
      <w:r w:rsidRPr="00B622D7">
        <w:rPr>
          <w:rFonts w:eastAsia="Calibri"/>
        </w:rPr>
        <w:t xml:space="preserve">рассчитана в </w:t>
      </w:r>
      <w:r w:rsidRPr="00B622D7">
        <w:rPr>
          <w:rFonts w:eastAsia="Calibri"/>
          <w:lang w:val="en-US"/>
        </w:rPr>
        <w:t>I</w:t>
      </w:r>
      <w:r>
        <w:rPr>
          <w:rFonts w:eastAsia="Calibri"/>
        </w:rPr>
        <w:t xml:space="preserve"> ,</w:t>
      </w:r>
      <w:r w:rsidRPr="00B622D7">
        <w:rPr>
          <w:rFonts w:eastAsia="Calibri"/>
        </w:rPr>
        <w:t xml:space="preserve"> </w:t>
      </w:r>
      <w:r w:rsidRPr="00B622D7">
        <w:rPr>
          <w:rFonts w:eastAsia="Calibri"/>
          <w:lang w:val="en-US"/>
        </w:rPr>
        <w:t>II</w:t>
      </w:r>
      <w:r>
        <w:rPr>
          <w:rFonts w:eastAsia="Calibri"/>
        </w:rPr>
        <w:t xml:space="preserve">, </w:t>
      </w:r>
      <w:r>
        <w:rPr>
          <w:rFonts w:eastAsia="Calibri"/>
          <w:lang w:val="en-US"/>
        </w:rPr>
        <w:t>III</w:t>
      </w:r>
      <w:r w:rsidRPr="00B622D7">
        <w:rPr>
          <w:rFonts w:eastAsia="Calibri"/>
        </w:rPr>
        <w:t xml:space="preserve"> классах  на 33/34 учебных часа  в год.</w:t>
      </w:r>
    </w:p>
    <w:p w:rsidR="00AF12BE" w:rsidRPr="00B622D7" w:rsidRDefault="00AF12BE" w:rsidP="00AF12BE">
      <w:pPr>
        <w:ind w:firstLine="708"/>
        <w:jc w:val="both"/>
        <w:rPr>
          <w:rFonts w:eastAsia="Calibri"/>
          <w:b/>
          <w:bCs/>
          <w:color w:val="000000"/>
        </w:rPr>
      </w:pPr>
      <w:r w:rsidRPr="00B622D7">
        <w:rPr>
          <w:rFonts w:eastAsia="Calibri"/>
        </w:rPr>
        <w:t xml:space="preserve">Учебный предмет </w:t>
      </w:r>
      <w:r w:rsidRPr="00B622D7">
        <w:rPr>
          <w:rFonts w:eastAsia="Calibri"/>
          <w:b/>
        </w:rPr>
        <w:t>«</w:t>
      </w:r>
      <w:r>
        <w:rPr>
          <w:rFonts w:eastAsia="Calibri"/>
          <w:b/>
        </w:rPr>
        <w:t>Технология</w:t>
      </w:r>
      <w:r w:rsidRPr="00B622D7">
        <w:rPr>
          <w:rFonts w:eastAsia="Calibri"/>
          <w:b/>
        </w:rPr>
        <w:t>»</w:t>
      </w:r>
      <w:r w:rsidRPr="00B622D7">
        <w:rPr>
          <w:rFonts w:eastAsia="Calibri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AF12BE" w:rsidRPr="00B622D7" w:rsidRDefault="00AF12BE" w:rsidP="00AF12BE">
      <w:pPr>
        <w:ind w:firstLine="708"/>
        <w:jc w:val="both"/>
        <w:rPr>
          <w:rFonts w:eastAsia="Calibri"/>
          <w:b/>
          <w:bCs/>
          <w:spacing w:val="-4"/>
        </w:rPr>
      </w:pPr>
      <w:r w:rsidRPr="00B622D7">
        <w:rPr>
          <w:rFonts w:eastAsia="Calibri"/>
          <w:bCs/>
        </w:rPr>
        <w:t>Основные задачи предметной области</w:t>
      </w:r>
      <w:r w:rsidRPr="00B622D7">
        <w:rPr>
          <w:rFonts w:eastAsia="Calibri"/>
          <w:b/>
          <w:bCs/>
        </w:rPr>
        <w:t xml:space="preserve"> «Физическая культура»: </w:t>
      </w:r>
      <w:r w:rsidRPr="00B622D7">
        <w:rPr>
          <w:rFonts w:eastAsia="Calibri"/>
          <w:bCs/>
        </w:rPr>
        <w:t>(представлена предметом «Физическая культура»)</w:t>
      </w:r>
      <w:r w:rsidRPr="00B622D7">
        <w:rPr>
          <w:rFonts w:eastAsia="Calibri"/>
          <w:spacing w:val="-1"/>
        </w:rPr>
        <w:t xml:space="preserve">укрепление здоровья, содействие гармоничному физическому,  </w:t>
      </w:r>
      <w:r w:rsidRPr="00B622D7">
        <w:rPr>
          <w:rFonts w:eastAsia="Calibri"/>
        </w:rPr>
        <w:t>нравственному     и     социальному     развитию,  успешному обучению,   формированию   первоначальных   умений   саморегуляции  средствами физической культуры. Формирование установки  на сохранение  и  укрепление  здоровья,  навыков здорового и безопасного образа жизни</w:t>
      </w:r>
      <w:r w:rsidRPr="00B622D7">
        <w:rPr>
          <w:rFonts w:eastAsia="Calibri"/>
          <w:b/>
          <w:bCs/>
          <w:spacing w:val="-4"/>
        </w:rPr>
        <w:t>.</w:t>
      </w:r>
    </w:p>
    <w:p w:rsidR="00AF12BE" w:rsidRPr="00B622D7" w:rsidRDefault="00AF12BE" w:rsidP="00AF12BE">
      <w:pPr>
        <w:jc w:val="both"/>
        <w:rPr>
          <w:rFonts w:eastAsia="Calibri"/>
          <w:bCs/>
        </w:rPr>
      </w:pPr>
      <w:r w:rsidRPr="00B622D7">
        <w:rPr>
          <w:rFonts w:eastAsia="Calibri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  <w:r w:rsidRPr="00B622D7">
        <w:rPr>
          <w:rFonts w:eastAsia="Calibri"/>
          <w:bCs/>
          <w:color w:val="000000"/>
        </w:rPr>
        <w:t>Предмет</w:t>
      </w:r>
      <w:r w:rsidRPr="00B622D7">
        <w:rPr>
          <w:rFonts w:eastAsia="Calibri"/>
          <w:b/>
        </w:rPr>
        <w:t xml:space="preserve"> «Физическая культура» </w:t>
      </w:r>
      <w:r w:rsidRPr="00B622D7">
        <w:rPr>
          <w:rFonts w:eastAsia="Calibri"/>
        </w:rPr>
        <w:t>рассчитан на</w:t>
      </w:r>
      <w:r>
        <w:rPr>
          <w:rFonts w:eastAsia="Calibri"/>
        </w:rPr>
        <w:t xml:space="preserve"> 99 часов  ( 3 часа) в 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 классах и </w:t>
      </w:r>
      <w:r w:rsidRPr="00B622D7">
        <w:rPr>
          <w:rFonts w:eastAsia="Calibri"/>
          <w:bCs/>
        </w:rPr>
        <w:t>102 часов (3 часа в неделю) в</w:t>
      </w:r>
      <w:r>
        <w:rPr>
          <w:rFonts w:eastAsia="Calibri"/>
        </w:rPr>
        <w:t xml:space="preserve">о </w:t>
      </w:r>
      <w:r w:rsidRPr="00B622D7">
        <w:rPr>
          <w:rFonts w:eastAsia="Calibri"/>
          <w:lang w:val="en-US"/>
        </w:rPr>
        <w:t>II</w:t>
      </w:r>
      <w:r w:rsidRPr="00045523">
        <w:rPr>
          <w:rFonts w:eastAsia="Calibri"/>
        </w:rPr>
        <w:t>-</w:t>
      </w:r>
      <w:r>
        <w:rPr>
          <w:rFonts w:eastAsia="Calibri"/>
          <w:lang w:val="en-US"/>
        </w:rPr>
        <w:t>III</w:t>
      </w:r>
      <w:r>
        <w:rPr>
          <w:rFonts w:eastAsia="Calibri"/>
        </w:rPr>
        <w:t xml:space="preserve"> </w:t>
      </w:r>
      <w:r w:rsidRPr="00B622D7">
        <w:rPr>
          <w:rFonts w:eastAsia="Calibri"/>
        </w:rPr>
        <w:t xml:space="preserve"> классах</w:t>
      </w:r>
      <w:r w:rsidRPr="00B622D7">
        <w:rPr>
          <w:rFonts w:eastAsia="Calibri"/>
          <w:bCs/>
        </w:rPr>
        <w:t xml:space="preserve">.   </w:t>
      </w:r>
    </w:p>
    <w:p w:rsidR="00AF12BE" w:rsidRDefault="00AF12BE" w:rsidP="00AF12BE">
      <w:pPr>
        <w:ind w:left="170" w:right="227"/>
        <w:jc w:val="both"/>
        <w:rPr>
          <w:u w:val="single"/>
        </w:rPr>
      </w:pPr>
      <w:r w:rsidRPr="003D5BEE">
        <w:rPr>
          <w:u w:val="single"/>
        </w:rPr>
        <w:t>За счет вариативной части:</w:t>
      </w:r>
    </w:p>
    <w:p w:rsidR="00AF12BE" w:rsidRDefault="00AF12BE" w:rsidP="00AF12BE">
      <w:pPr>
        <w:ind w:left="170" w:right="227"/>
        <w:jc w:val="both"/>
      </w:pPr>
      <w:r>
        <w:t>Часы компонента образовательного учреждения используются в полном объеме.</w:t>
      </w:r>
    </w:p>
    <w:p w:rsidR="00AF12BE" w:rsidRPr="003D5BEE" w:rsidRDefault="00AF12BE" w:rsidP="00AF12BE">
      <w:pPr>
        <w:jc w:val="both"/>
        <w:rPr>
          <w:rFonts w:eastAsia="Calibri"/>
          <w:lang w:eastAsia="en-US"/>
        </w:rPr>
      </w:pPr>
      <w:r>
        <w:t xml:space="preserve">  </w:t>
      </w:r>
      <w:r w:rsidRPr="00FD32B3">
        <w:t xml:space="preserve"> </w:t>
      </w:r>
      <w:r>
        <w:t xml:space="preserve">По запросам учащихся и их родителей (законных представителей), </w:t>
      </w:r>
      <w:r w:rsidRPr="003D5BEE">
        <w:rPr>
          <w:rFonts w:eastAsia="Calibri"/>
          <w:lang w:eastAsia="en-US"/>
        </w:rPr>
        <w:t>предусмотрено по 1 часу на факультатив по литературному ч</w:t>
      </w:r>
      <w:r>
        <w:rPr>
          <w:rFonts w:eastAsia="Calibri"/>
          <w:lang w:eastAsia="en-US"/>
        </w:rPr>
        <w:t>тению: «В мире литературы» во 2</w:t>
      </w:r>
      <w:r w:rsidRPr="00045523">
        <w:rPr>
          <w:rFonts w:eastAsia="Calibri"/>
          <w:lang w:eastAsia="en-US"/>
        </w:rPr>
        <w:t>-3</w:t>
      </w:r>
      <w:r w:rsidRPr="003D5BEE">
        <w:rPr>
          <w:rFonts w:eastAsia="Calibri"/>
          <w:lang w:eastAsia="en-US"/>
        </w:rPr>
        <w:t xml:space="preserve"> классах для совершенствования  практических навыков по предмету «Литературное чтение»;</w:t>
      </w:r>
    </w:p>
    <w:p w:rsidR="00AF12BE" w:rsidRPr="00BE7218" w:rsidRDefault="00AF12BE" w:rsidP="00AF12BE">
      <w:pPr>
        <w:jc w:val="both"/>
        <w:rPr>
          <w:rFonts w:eastAsia="Calibri"/>
          <w:lang w:eastAsia="en-US"/>
        </w:rPr>
      </w:pPr>
      <w:r>
        <w:t xml:space="preserve">   По запросам учащихся и их родителей (законных представителей), </w:t>
      </w:r>
      <w:r w:rsidRPr="003D5BEE">
        <w:rPr>
          <w:rFonts w:eastAsia="Calibri"/>
          <w:lang w:eastAsia="en-US"/>
        </w:rPr>
        <w:t xml:space="preserve">предусмотрено по 1 часу на факультатив по математике: </w:t>
      </w:r>
      <w:r>
        <w:rPr>
          <w:rFonts w:eastAsia="Calibri"/>
          <w:lang w:eastAsia="en-US"/>
        </w:rPr>
        <w:t>«Занимательная математика» во 2</w:t>
      </w:r>
      <w:r w:rsidRPr="00045523">
        <w:rPr>
          <w:rFonts w:eastAsia="Calibri"/>
          <w:lang w:eastAsia="en-US"/>
        </w:rPr>
        <w:t>-3</w:t>
      </w:r>
      <w:r w:rsidRPr="003D5BEE">
        <w:rPr>
          <w:rFonts w:eastAsia="Calibri"/>
          <w:lang w:eastAsia="en-US"/>
        </w:rPr>
        <w:t xml:space="preserve"> классах  для совершенствования  практических навыков по предмету «Математика».</w:t>
      </w:r>
    </w:p>
    <w:p w:rsidR="00AF12BE" w:rsidRDefault="00AF12BE" w:rsidP="00AF12BE">
      <w:pPr>
        <w:jc w:val="both"/>
        <w:rPr>
          <w:rFonts w:eastAsia="Calibri"/>
          <w:b/>
          <w:u w:val="single"/>
        </w:rPr>
      </w:pPr>
    </w:p>
    <w:p w:rsidR="00AF12BE" w:rsidRPr="00B622D7" w:rsidRDefault="00AF12BE" w:rsidP="00AF12BE">
      <w:pPr>
        <w:jc w:val="both"/>
        <w:rPr>
          <w:rFonts w:eastAsia="Calibri"/>
          <w:b/>
          <w:u w:val="single"/>
        </w:rPr>
      </w:pPr>
      <w:r w:rsidRPr="00B622D7">
        <w:rPr>
          <w:rFonts w:eastAsia="Calibri"/>
          <w:b/>
          <w:u w:val="single"/>
        </w:rPr>
        <w:t>Раздел вариативной части «Внеурочная деятельность»</w:t>
      </w:r>
    </w:p>
    <w:p w:rsidR="00AF12BE" w:rsidRPr="00B622D7" w:rsidRDefault="00AF12BE" w:rsidP="00AF12BE">
      <w:pPr>
        <w:ind w:firstLine="708"/>
        <w:jc w:val="both"/>
        <w:rPr>
          <w:rFonts w:eastAsia="Calibri"/>
          <w:iCs/>
        </w:rPr>
      </w:pPr>
      <w:r w:rsidRPr="00B622D7">
        <w:rPr>
          <w:rFonts w:eastAsia="Calibri"/>
        </w:rPr>
        <w:t>В соответствии с требованиями   ФГОС НОО основная образовательная программа реализуется через учебный план и</w:t>
      </w:r>
      <w:r w:rsidRPr="00B622D7">
        <w:rPr>
          <w:rFonts w:eastAsia="Calibri"/>
          <w:b/>
        </w:rPr>
        <w:t xml:space="preserve"> «внеурочную деятельность». </w:t>
      </w:r>
      <w:r w:rsidRPr="00B622D7">
        <w:rPr>
          <w:rFonts w:eastAsia="Calibri"/>
        </w:rPr>
        <w:t xml:space="preserve">Внеурочная деятельность организуется по </w:t>
      </w:r>
      <w:r w:rsidRPr="00B622D7">
        <w:rPr>
          <w:rFonts w:eastAsia="Calibri"/>
          <w:i/>
        </w:rPr>
        <w:t>направлениям развития личности</w:t>
      </w:r>
      <w:r w:rsidRPr="00B622D7">
        <w:rPr>
          <w:rFonts w:eastAsia="Calibri"/>
        </w:rPr>
        <w:t xml:space="preserve">: </w:t>
      </w:r>
      <w:r>
        <w:rPr>
          <w:rFonts w:eastAsia="Calibri"/>
        </w:rPr>
        <w:t>естественнонаучное</w:t>
      </w:r>
      <w:r w:rsidRPr="00B622D7">
        <w:rPr>
          <w:rFonts w:eastAsia="Calibri"/>
        </w:rPr>
        <w:t xml:space="preserve">, </w:t>
      </w:r>
      <w:r>
        <w:rPr>
          <w:rFonts w:eastAsia="Calibri"/>
        </w:rPr>
        <w:t>культурологическое</w:t>
      </w:r>
      <w:r w:rsidRPr="00B622D7">
        <w:rPr>
          <w:rFonts w:eastAsia="Calibri"/>
        </w:rPr>
        <w:t xml:space="preserve">, </w:t>
      </w:r>
      <w:r>
        <w:rPr>
          <w:rFonts w:eastAsia="Calibri"/>
        </w:rPr>
        <w:t>художественно-эстетическое</w:t>
      </w:r>
      <w:r w:rsidRPr="00B622D7">
        <w:rPr>
          <w:rFonts w:eastAsia="Calibri"/>
        </w:rPr>
        <w:t xml:space="preserve">, спортивно-оздоровительное (согласно </w:t>
      </w:r>
      <w:r>
        <w:rPr>
          <w:rFonts w:eastAsia="Calibri"/>
        </w:rPr>
        <w:t>Уставу школы)</w:t>
      </w:r>
      <w:r w:rsidRPr="00B622D7">
        <w:rPr>
          <w:rFonts w:eastAsia="Calibri"/>
          <w:iCs/>
        </w:rPr>
        <w:t xml:space="preserve">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  <w:iCs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 – урочной, и направленную на достижение планируемых результатов освоения основной общеобразовательной программы начального общего образования.</w:t>
      </w:r>
    </w:p>
    <w:p w:rsidR="00AF12BE" w:rsidRPr="00B622D7" w:rsidRDefault="00AF12BE" w:rsidP="00AF12BE">
      <w:pPr>
        <w:ind w:firstLine="708"/>
        <w:jc w:val="both"/>
        <w:rPr>
          <w:rFonts w:eastAsia="Calibri"/>
          <w:color w:val="000000"/>
        </w:rPr>
      </w:pPr>
      <w:r w:rsidRPr="00B622D7">
        <w:rPr>
          <w:rFonts w:eastAsia="Calibri"/>
          <w:b/>
          <w:color w:val="000000"/>
        </w:rPr>
        <w:t>Целью внеурочной деятельности</w:t>
      </w:r>
      <w:r w:rsidRPr="00B622D7">
        <w:rPr>
          <w:rFonts w:eastAsia="Calibri"/>
          <w:color w:val="000000"/>
        </w:rPr>
        <w:t xml:space="preserve"> обучающихся  является организация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 Внеурочная деятельность осуществляется во второй половине дня. Часы, отведённые на внеурочную деятельность, реализуются  по выбору учащ</w:t>
      </w:r>
      <w:r>
        <w:rPr>
          <w:rFonts w:eastAsia="Calibri"/>
          <w:color w:val="000000"/>
        </w:rPr>
        <w:t xml:space="preserve">ихся и родителей, но не более </w:t>
      </w:r>
      <w:r w:rsidRPr="004B0927">
        <w:rPr>
          <w:rFonts w:eastAsia="Calibri"/>
          <w:color w:val="000000"/>
        </w:rPr>
        <w:t>8</w:t>
      </w:r>
      <w:r w:rsidRPr="00B622D7">
        <w:rPr>
          <w:rFonts w:eastAsia="Calibri"/>
          <w:color w:val="000000"/>
        </w:rPr>
        <w:t xml:space="preserve"> часов в неделю на одного</w:t>
      </w:r>
      <w:r>
        <w:rPr>
          <w:rFonts w:eastAsia="Calibri"/>
          <w:color w:val="000000"/>
        </w:rPr>
        <w:t xml:space="preserve"> учащегося- 1 классы; не более </w:t>
      </w:r>
      <w:r w:rsidRPr="004B0927">
        <w:rPr>
          <w:rFonts w:eastAsia="Calibri"/>
          <w:color w:val="000000"/>
        </w:rPr>
        <w:t>6</w:t>
      </w:r>
      <w:r w:rsidRPr="00B622D7">
        <w:rPr>
          <w:rFonts w:eastAsia="Calibri"/>
          <w:color w:val="000000"/>
        </w:rPr>
        <w:t xml:space="preserve"> часов в неделю на одного ученика – 2</w:t>
      </w:r>
      <w:r w:rsidRPr="004B0927">
        <w:rPr>
          <w:rFonts w:eastAsia="Calibri"/>
          <w:color w:val="000000"/>
        </w:rPr>
        <w:t>-3</w:t>
      </w:r>
      <w:r w:rsidRPr="00B622D7">
        <w:rPr>
          <w:rFonts w:eastAsia="Calibri"/>
          <w:color w:val="000000"/>
        </w:rPr>
        <w:t xml:space="preserve"> класс</w:t>
      </w:r>
      <w:r>
        <w:rPr>
          <w:rFonts w:eastAsia="Calibri"/>
          <w:color w:val="000000"/>
        </w:rPr>
        <w:t>ы</w:t>
      </w:r>
      <w:r w:rsidRPr="00B622D7">
        <w:rPr>
          <w:rFonts w:eastAsia="Calibri"/>
          <w:color w:val="000000"/>
        </w:rPr>
        <w:t>.</w:t>
      </w:r>
    </w:p>
    <w:p w:rsidR="00AF12BE" w:rsidRPr="00B622D7" w:rsidRDefault="00AF12BE" w:rsidP="00AF12BE">
      <w:pPr>
        <w:ind w:firstLine="708"/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>В</w:t>
      </w:r>
      <w:r w:rsidRPr="00B622D7">
        <w:rPr>
          <w:rFonts w:eastAsia="Calibri"/>
        </w:rPr>
        <w:t xml:space="preserve">неурочная деятельность в начальной школе позволяет решить ещё целый ряд очень важных </w:t>
      </w:r>
      <w:r w:rsidRPr="00B622D7">
        <w:rPr>
          <w:rFonts w:eastAsia="Calibri"/>
          <w:b/>
        </w:rPr>
        <w:t>задач: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 xml:space="preserve"> - обеспечить благоприятную адаптацию ребенка в школе; 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 xml:space="preserve"> - оптимизировать учебную нагрузку обучающихся; 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 xml:space="preserve"> - улучшить условия для развития ребенка; 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 xml:space="preserve"> - учесть возрастные и индивидуальные особенности обучающихся.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lastRenderedPageBreak/>
        <w:t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 реализуются дополнительные образовательные программы, программа социализации учащихся, воспитательные программы.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будут  проводиться в форме экскурсий, кружков, секций, круглых столов, конференций, диспутов, КВНов, школьных научных обществ, олимпиад, соревнований,  поисковых  и научных исследований и т.д. </w:t>
      </w:r>
    </w:p>
    <w:p w:rsidR="00AF12BE" w:rsidRPr="00B622D7" w:rsidRDefault="00AF12BE" w:rsidP="00AF12BE">
      <w:pPr>
        <w:ind w:firstLine="708"/>
        <w:jc w:val="both"/>
        <w:rPr>
          <w:rFonts w:eastAsia="Calibri"/>
        </w:rPr>
      </w:pPr>
      <w:r w:rsidRPr="00B622D7">
        <w:rPr>
          <w:rFonts w:eastAsia="Calibri"/>
        </w:rPr>
        <w:t xml:space="preserve">Часы, отведенные на внеурочную деятельность, не учитываются при определении обязательной допустимой нагрузки учащихся. </w:t>
      </w:r>
    </w:p>
    <w:p w:rsidR="00AF12BE" w:rsidRDefault="00AF12BE" w:rsidP="00AF12BE">
      <w:pPr>
        <w:jc w:val="both"/>
        <w:rPr>
          <w:rFonts w:eastAsia="Calibri"/>
          <w:b/>
        </w:rPr>
      </w:pPr>
    </w:p>
    <w:p w:rsidR="00AF12BE" w:rsidRPr="00B622D7" w:rsidRDefault="00AF12BE" w:rsidP="00AF12BE">
      <w:pPr>
        <w:jc w:val="both"/>
        <w:rPr>
          <w:rFonts w:eastAsia="Calibri"/>
          <w:b/>
        </w:rPr>
      </w:pPr>
      <w:r w:rsidRPr="00B622D7">
        <w:rPr>
          <w:rFonts w:eastAsia="Calibri"/>
          <w:b/>
        </w:rPr>
        <w:t>Содержание внеурочной деятельности</w:t>
      </w:r>
    </w:p>
    <w:p w:rsidR="00AF12BE" w:rsidRPr="00B622D7" w:rsidRDefault="00AF12BE" w:rsidP="00AF12BE">
      <w:pPr>
        <w:ind w:firstLine="708"/>
        <w:jc w:val="both"/>
        <w:rPr>
          <w:rFonts w:eastAsia="Calibri"/>
          <w:b/>
        </w:rPr>
      </w:pPr>
      <w:r w:rsidRPr="00B622D7">
        <w:rPr>
          <w:rFonts w:eastAsia="Calibri"/>
        </w:rPr>
        <w:t>Школа предоставляет учащимся возможность выбора  широкого спектра занятий,   направленных на развитие школьника.</w:t>
      </w:r>
    </w:p>
    <w:p w:rsidR="00AF12BE" w:rsidRPr="00B622D7" w:rsidRDefault="00AF12BE" w:rsidP="00AF12BE">
      <w:pPr>
        <w:jc w:val="both"/>
        <w:rPr>
          <w:rFonts w:eastAsia="Calibri"/>
          <w:color w:val="000000"/>
        </w:rPr>
      </w:pPr>
      <w:r w:rsidRPr="00B622D7">
        <w:rPr>
          <w:rFonts w:eastAsia="Calibri"/>
          <w:color w:val="000000"/>
        </w:rPr>
        <w:t>Неаудиторная занятость (внеурочная деятельность) реализуется по направлениям  развития личности и представлена следующими программами</w:t>
      </w:r>
    </w:p>
    <w:p w:rsidR="00AF12BE" w:rsidRPr="00B622D7" w:rsidRDefault="00AF12BE" w:rsidP="00AF12BE">
      <w:pPr>
        <w:rPr>
          <w:rFonts w:eastAsia="Calibri"/>
        </w:rPr>
      </w:pPr>
    </w:p>
    <w:tbl>
      <w:tblPr>
        <w:tblW w:w="13805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"/>
        <w:gridCol w:w="1837"/>
        <w:gridCol w:w="1850"/>
        <w:gridCol w:w="555"/>
        <w:gridCol w:w="437"/>
        <w:gridCol w:w="13"/>
        <w:gridCol w:w="634"/>
        <w:gridCol w:w="585"/>
        <w:gridCol w:w="15"/>
        <w:gridCol w:w="30"/>
        <w:gridCol w:w="3893"/>
        <w:gridCol w:w="8"/>
        <w:gridCol w:w="3885"/>
        <w:gridCol w:w="30"/>
        <w:gridCol w:w="15"/>
      </w:tblGrid>
      <w:tr w:rsidR="00AF12BE" w:rsidRPr="00B622D7" w:rsidTr="001B111A">
        <w:trPr>
          <w:gridBefore w:val="1"/>
          <w:gridAfter w:val="3"/>
          <w:wBefore w:w="18" w:type="dxa"/>
          <w:wAfter w:w="3930" w:type="dxa"/>
        </w:trPr>
        <w:tc>
          <w:tcPr>
            <w:tcW w:w="985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b/>
                <w:kern w:val="2"/>
                <w:lang w:eastAsia="hi-IN" w:bidi="hi-IN"/>
              </w:rPr>
            </w:pPr>
            <w:r w:rsidRPr="00B622D7">
              <w:rPr>
                <w:rFonts w:eastAsia="Calibri"/>
                <w:b/>
                <w:kern w:val="2"/>
                <w:lang w:eastAsia="hi-IN" w:bidi="hi-IN"/>
              </w:rPr>
              <w:t>Внеурочная деятельность</w:t>
            </w:r>
          </w:p>
        </w:tc>
      </w:tr>
      <w:tr w:rsidR="00AF12BE" w:rsidRPr="00B622D7" w:rsidTr="001B111A">
        <w:trPr>
          <w:gridBefore w:val="1"/>
          <w:gridAfter w:val="3"/>
          <w:wBefore w:w="18" w:type="dxa"/>
          <w:wAfter w:w="3930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Направление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 xml:space="preserve">Программа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1-е</w:t>
            </w:r>
          </w:p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кл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2-е</w:t>
            </w:r>
          </w:p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кл</w:t>
            </w:r>
          </w:p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  <w:lang w:eastAsia="hi-IN" w:bidi="hi-I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3</w:t>
            </w:r>
            <w:r w:rsidRPr="00B622D7">
              <w:rPr>
                <w:rFonts w:eastAsia="Calibri"/>
                <w:kern w:val="2"/>
                <w:lang w:eastAsia="hi-IN" w:bidi="hi-IN"/>
              </w:rPr>
              <w:t>-е</w:t>
            </w:r>
          </w:p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кл</w:t>
            </w:r>
          </w:p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Кол-во часов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 xml:space="preserve">Цель программы </w:t>
            </w:r>
          </w:p>
          <w:p w:rsidR="00AF12BE" w:rsidRPr="00B622D7" w:rsidRDefault="00AF12BE" w:rsidP="001B111A">
            <w:pPr>
              <w:widowControl w:val="0"/>
              <w:suppressLineNumbers/>
              <w:tabs>
                <w:tab w:val="left" w:pos="7088"/>
              </w:tabs>
              <w:suppressAutoHyphens/>
              <w:snapToGrid w:val="0"/>
              <w:spacing w:line="240" w:lineRule="atLeast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B622D7">
              <w:rPr>
                <w:rFonts w:eastAsia="Calibri"/>
                <w:kern w:val="2"/>
                <w:lang w:eastAsia="hi-IN" w:bidi="hi-IN"/>
              </w:rPr>
              <w:t>(ожидаемые результаты)</w:t>
            </w:r>
          </w:p>
        </w:tc>
      </w:tr>
      <w:tr w:rsidR="00AF12BE" w:rsidRPr="00B622D7" w:rsidTr="001B111A">
        <w:trPr>
          <w:gridBefore w:val="1"/>
          <w:gridAfter w:val="2"/>
          <w:wBefore w:w="18" w:type="dxa"/>
          <w:wAfter w:w="45" w:type="dxa"/>
          <w:trHeight w:val="84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 xml:space="preserve">Культурологическое </w:t>
            </w:r>
          </w:p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</w:p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</w:p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Английский язык «Учимся игра</w:t>
            </w:r>
            <w:r>
              <w:rPr>
                <w:rFonts w:eastAsia="Calibri"/>
                <w:bCs/>
              </w:rPr>
              <w:t>я</w:t>
            </w:r>
            <w:r w:rsidRPr="00B622D7">
              <w:rPr>
                <w:rFonts w:eastAsia="Calibri"/>
                <w:bCs/>
              </w:rPr>
              <w:t>»</w:t>
            </w:r>
          </w:p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Воспитание детей в духе дружбы, толерантности и уважения к другим нациям, к их ку</w:t>
            </w:r>
            <w:r>
              <w:rPr>
                <w:rFonts w:eastAsia="Calibri"/>
                <w:bCs/>
              </w:rPr>
              <w:t>льтурно-историческим ценностям. Обучение</w:t>
            </w:r>
            <w:r w:rsidRPr="00B622D7">
              <w:rPr>
                <w:rFonts w:eastAsia="Calibri"/>
                <w:bCs/>
              </w:rPr>
              <w:t xml:space="preserve"> ведется внедрение на занятиях увлекательных игровых технологий, просмотров видео-сюжетов, прослушивание аудио-текстов и упражнений.</w:t>
            </w:r>
          </w:p>
        </w:tc>
        <w:tc>
          <w:tcPr>
            <w:tcW w:w="3893" w:type="dxa"/>
            <w:gridSpan w:val="2"/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</w:p>
        </w:tc>
      </w:tr>
      <w:tr w:rsidR="00AF12BE" w:rsidRPr="00B622D7" w:rsidTr="001B111A">
        <w:trPr>
          <w:gridBefore w:val="1"/>
          <w:gridAfter w:val="2"/>
          <w:wBefore w:w="18" w:type="dxa"/>
          <w:wAfter w:w="45" w:type="dxa"/>
          <w:trHeight w:val="962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«Я-исследователь»</w:t>
            </w:r>
          </w:p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eastAsia="Calibri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3,5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3893" w:type="dxa"/>
            <w:gridSpan w:val="2"/>
          </w:tcPr>
          <w:p w:rsidR="00AF12BE" w:rsidRPr="00B622D7" w:rsidRDefault="00AF12BE" w:rsidP="001B111A"/>
        </w:tc>
      </w:tr>
      <w:tr w:rsidR="00AF12BE" w:rsidRPr="00B622D7" w:rsidTr="001B111A">
        <w:trPr>
          <w:gridBefore w:val="1"/>
          <w:gridAfter w:val="2"/>
          <w:wBefore w:w="18" w:type="dxa"/>
          <w:wAfter w:w="45" w:type="dxa"/>
          <w:trHeight w:val="703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Занимательная грамматика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3893" w:type="dxa"/>
            <w:gridSpan w:val="2"/>
          </w:tcPr>
          <w:p w:rsidR="00AF12BE" w:rsidRPr="00B622D7" w:rsidRDefault="00AF12BE" w:rsidP="001B111A"/>
        </w:tc>
      </w:tr>
      <w:tr w:rsidR="00AF12BE" w:rsidRPr="00B622D7" w:rsidTr="001B111A">
        <w:trPr>
          <w:gridBefore w:val="1"/>
          <w:gridAfter w:val="1"/>
          <w:wBefore w:w="18" w:type="dxa"/>
          <w:wAfter w:w="15" w:type="dxa"/>
          <w:trHeight w:val="73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 xml:space="preserve">Художественно-эстетическое </w:t>
            </w: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«Веселый каблучок»</w:t>
            </w:r>
          </w:p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 w:rsidRPr="00B622D7">
              <w:rPr>
                <w:rFonts w:eastAsia="Calibri"/>
              </w:rPr>
              <w:t>Пробудить творческую активность детей, стимулировать воображение, фантазию. Важная задача педагога- чтобы ребенок в соответствии со своими интересами приобрел опят успешной творческой деятельности: хореографической.</w:t>
            </w:r>
          </w:p>
        </w:tc>
        <w:tc>
          <w:tcPr>
            <w:tcW w:w="3923" w:type="dxa"/>
            <w:gridSpan w:val="3"/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AF12BE" w:rsidRPr="00B622D7" w:rsidTr="001B111A">
        <w:trPr>
          <w:gridBefore w:val="1"/>
          <w:gridAfter w:val="1"/>
          <w:wBefore w:w="18" w:type="dxa"/>
          <w:wAfter w:w="15" w:type="dxa"/>
          <w:trHeight w:val="79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2BE" w:rsidRPr="00B622D7" w:rsidRDefault="00AF12BE" w:rsidP="001B111A">
            <w:pPr>
              <w:tabs>
                <w:tab w:val="left" w:pos="7088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</w:p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«Волшебная кисточка»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3923" w:type="dxa"/>
            <w:gridSpan w:val="3"/>
          </w:tcPr>
          <w:p w:rsidR="00AF12BE" w:rsidRPr="00B622D7" w:rsidRDefault="00AF12BE" w:rsidP="001B111A"/>
        </w:tc>
      </w:tr>
      <w:tr w:rsidR="00AF12BE" w:rsidRPr="00B622D7" w:rsidTr="001B111A">
        <w:trPr>
          <w:gridBefore w:val="1"/>
          <w:gridAfter w:val="1"/>
          <w:wBefore w:w="18" w:type="dxa"/>
          <w:wAfter w:w="15" w:type="dxa"/>
          <w:trHeight w:val="795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2BE" w:rsidRPr="00B622D7" w:rsidRDefault="00AF12BE" w:rsidP="001B111A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Духовно-нравственное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>
              <w:t>Этика: азбука добра»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after="200" w:line="240" w:lineRule="atLeast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jc w:val="both"/>
              <w:rPr>
                <w:rFonts w:eastAsia="Calibri"/>
                <w:bCs/>
              </w:rPr>
            </w:pPr>
          </w:p>
        </w:tc>
        <w:tc>
          <w:tcPr>
            <w:tcW w:w="3923" w:type="dxa"/>
            <w:gridSpan w:val="3"/>
          </w:tcPr>
          <w:p w:rsidR="00AF12BE" w:rsidRPr="00B622D7" w:rsidRDefault="00AF12BE" w:rsidP="001B111A"/>
        </w:tc>
      </w:tr>
      <w:tr w:rsidR="00AF12BE" w:rsidRPr="00B622D7" w:rsidTr="001B111A">
        <w:trPr>
          <w:gridBefore w:val="1"/>
          <w:wBefore w:w="18" w:type="dxa"/>
          <w:trHeight w:val="2476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12BE" w:rsidRPr="00B622D7" w:rsidRDefault="00AF12BE" w:rsidP="001B111A">
            <w:pPr>
              <w:tabs>
                <w:tab w:val="left" w:pos="7088"/>
              </w:tabs>
              <w:spacing w:after="200"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lastRenderedPageBreak/>
              <w:t>Естественно-научное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Cs/>
              </w:rPr>
            </w:pPr>
            <w:r w:rsidRPr="00B622D7">
              <w:rPr>
                <w:rFonts w:eastAsia="Calibri"/>
                <w:bCs/>
              </w:rPr>
              <w:t>Математика</w:t>
            </w:r>
            <w:r>
              <w:rPr>
                <w:rFonts w:eastAsia="Calibri"/>
                <w:bCs/>
              </w:rPr>
              <w:t xml:space="preserve"> и конструирование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jc w:val="both"/>
              <w:rPr>
                <w:rFonts w:eastAsia="Calibri"/>
                <w:bCs/>
                <w:color w:val="000000"/>
              </w:rPr>
            </w:pPr>
            <w:r w:rsidRPr="00B622D7">
              <w:rPr>
                <w:rFonts w:eastAsia="Calibri"/>
                <w:bCs/>
                <w:color w:val="000000"/>
              </w:rPr>
              <w:t>Обеспечение высокого уровня математической грамотности учащихся,  ознакомление с основами конструкторско – практической деятельности, формирование элементов конструкторского мышления, графической грамотности и технических умений и навыков у учащихся</w:t>
            </w:r>
          </w:p>
        </w:tc>
        <w:tc>
          <w:tcPr>
            <w:tcW w:w="3938" w:type="dxa"/>
            <w:gridSpan w:val="4"/>
          </w:tcPr>
          <w:p w:rsidR="00AF12BE" w:rsidRPr="00B622D7" w:rsidRDefault="00AF12BE" w:rsidP="001B111A">
            <w:pPr>
              <w:tabs>
                <w:tab w:val="left" w:pos="7088"/>
              </w:tabs>
              <w:snapToGrid w:val="0"/>
              <w:spacing w:line="240" w:lineRule="atLeast"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AF12BE" w:rsidRPr="00B622D7" w:rsidTr="001B111A">
        <w:trPr>
          <w:gridAfter w:val="4"/>
          <w:wAfter w:w="3938" w:type="dxa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/>
                <w:bCs/>
              </w:rPr>
            </w:pPr>
            <w:r w:rsidRPr="00B622D7">
              <w:rPr>
                <w:rFonts w:eastAsia="Calibri"/>
                <w:b/>
                <w:bCs/>
              </w:rPr>
              <w:t xml:space="preserve">ИТОГО к финансированию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F12BE" w:rsidRPr="00B622D7" w:rsidRDefault="00AF12BE" w:rsidP="001B111A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Calibri"/>
                <w:b/>
              </w:rPr>
            </w:pPr>
          </w:p>
        </w:tc>
      </w:tr>
    </w:tbl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  <w:r>
        <w:rPr>
          <w:rFonts w:eastAsia="Calibri"/>
        </w:rPr>
        <w:t xml:space="preserve">                            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0"/>
        <w:gridCol w:w="4711"/>
      </w:tblGrid>
      <w:tr w:rsidR="00AF12BE" w:rsidRPr="0060370A" w:rsidTr="001B111A">
        <w:tc>
          <w:tcPr>
            <w:tcW w:w="5710" w:type="dxa"/>
            <w:shd w:val="clear" w:color="auto" w:fill="auto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Согласовано: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Педагогическим советом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lastRenderedPageBreak/>
              <w:t>МБОУ«ЕСОШ№2»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29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  <w:vAlign w:val="bottom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Утверждаю: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60370A">
              <w:rPr>
                <w:sz w:val="20"/>
                <w:szCs w:val="20"/>
              </w:rPr>
              <w:t xml:space="preserve">Директор МБОУ«ЕСОШ№2»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___________ А.П.Суховский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30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</w:tr>
    </w:tbl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Учебный план</w:t>
      </w:r>
    </w:p>
    <w:p w:rsidR="00AF12BE" w:rsidRPr="008C5D6D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для обучающихся 1,2,3</w:t>
      </w:r>
      <w:r w:rsidRPr="008C5D6D">
        <w:rPr>
          <w:rFonts w:eastAsia="Calibri"/>
          <w:b/>
        </w:rPr>
        <w:t xml:space="preserve"> классов, реализующих ФГОС начального общего образо</w:t>
      </w:r>
      <w:r>
        <w:rPr>
          <w:rFonts w:eastAsia="Calibri"/>
          <w:b/>
        </w:rPr>
        <w:t>вания второго поколения  на 2013-2014</w:t>
      </w:r>
      <w:r w:rsidRPr="008C5D6D">
        <w:rPr>
          <w:rFonts w:eastAsia="Calibri"/>
          <w:b/>
        </w:rPr>
        <w:t xml:space="preserve"> учебный год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 w:rsidRPr="008C5D6D">
        <w:rPr>
          <w:rFonts w:eastAsia="Calibri"/>
          <w:b/>
        </w:rPr>
        <w:t>Муниципального бюджетного общеобразовательного учреждения «  Ермаковская средняя  общеобразовательная школа № 2» .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756"/>
        <w:gridCol w:w="756"/>
        <w:gridCol w:w="756"/>
        <w:gridCol w:w="690"/>
        <w:gridCol w:w="698"/>
        <w:gridCol w:w="758"/>
        <w:gridCol w:w="653"/>
      </w:tblGrid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Предметная область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Учебные предметы</w:t>
            </w:r>
          </w:p>
        </w:tc>
        <w:tc>
          <w:tcPr>
            <w:tcW w:w="5067" w:type="dxa"/>
            <w:gridSpan w:val="7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AF12BE" w:rsidRPr="007B6694" w:rsidTr="001B111A">
        <w:tc>
          <w:tcPr>
            <w:tcW w:w="4928" w:type="dxa"/>
            <w:gridSpan w:val="2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Обязательная часть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1А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1В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2А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2Б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3А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3Б</w:t>
            </w:r>
          </w:p>
        </w:tc>
      </w:tr>
      <w:tr w:rsidR="00AF12BE" w:rsidRPr="007B6694" w:rsidTr="001B111A">
        <w:tc>
          <w:tcPr>
            <w:tcW w:w="2376" w:type="dxa"/>
            <w:vMerge w:val="restart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Филология 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5</w:t>
            </w:r>
          </w:p>
        </w:tc>
      </w:tr>
      <w:tr w:rsidR="00AF12BE" w:rsidRPr="007B6694" w:rsidTr="001B111A">
        <w:tc>
          <w:tcPr>
            <w:tcW w:w="2376" w:type="dxa"/>
            <w:vMerge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Литературное чтение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</w:tr>
      <w:tr w:rsidR="00AF12BE" w:rsidRPr="007B6694" w:rsidTr="001B111A">
        <w:tc>
          <w:tcPr>
            <w:tcW w:w="2376" w:type="dxa"/>
            <w:vMerge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-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-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</w:tr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Математика </w:t>
            </w:r>
            <w:r>
              <w:rPr>
                <w:rFonts w:eastAsia="Calibri"/>
                <w:bCs/>
              </w:rPr>
              <w:t>и информатика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Математика 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4</w:t>
            </w:r>
          </w:p>
        </w:tc>
      </w:tr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Обществознание и естествознание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Окружающий мир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2</w:t>
            </w:r>
          </w:p>
        </w:tc>
      </w:tr>
      <w:tr w:rsidR="00AF12BE" w:rsidRPr="007B6694" w:rsidTr="001B111A">
        <w:tc>
          <w:tcPr>
            <w:tcW w:w="2376" w:type="dxa"/>
            <w:vMerge w:val="restart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Искусство 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Музыка 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</w:tr>
      <w:tr w:rsidR="00AF12BE" w:rsidRPr="007B6694" w:rsidTr="001B111A">
        <w:tc>
          <w:tcPr>
            <w:tcW w:w="2376" w:type="dxa"/>
            <w:vMerge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</w:tr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Технология 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Технология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</w:tr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3</w:t>
            </w:r>
          </w:p>
        </w:tc>
      </w:tr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1B375A">
              <w:rPr>
                <w:rFonts w:eastAsia="Calibri"/>
                <w:bCs/>
              </w:rPr>
              <w:t>Основы религиозных культур и светской этики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90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9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58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653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AF12BE" w:rsidRPr="007B6694" w:rsidTr="001B111A">
        <w:tc>
          <w:tcPr>
            <w:tcW w:w="2376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2E1BF9">
              <w:rPr>
                <w:rFonts w:eastAsia="Calibri"/>
                <w:b/>
                <w:bCs/>
              </w:rPr>
              <w:t xml:space="preserve">Итого </w:t>
            </w:r>
            <w:r>
              <w:rPr>
                <w:rFonts w:eastAsia="Calibri"/>
                <w:b/>
                <w:bCs/>
              </w:rPr>
              <w:t xml:space="preserve"> к финансированию</w:t>
            </w:r>
          </w:p>
        </w:tc>
        <w:tc>
          <w:tcPr>
            <w:tcW w:w="2552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756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2E1BF9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756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2E1BF9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756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2E1BF9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690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698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758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653" w:type="dxa"/>
          </w:tcPr>
          <w:p w:rsidR="00AF12BE" w:rsidRPr="002E1BF9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</w:p>
        </w:tc>
      </w:tr>
    </w:tbl>
    <w:p w:rsidR="00AF12BE" w:rsidRPr="00B11A4A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p w:rsidR="00AF12BE" w:rsidRDefault="00AF12BE" w:rsidP="00AF12BE">
      <w:pPr>
        <w:rPr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0"/>
        <w:gridCol w:w="4711"/>
      </w:tblGrid>
      <w:tr w:rsidR="00AF12BE" w:rsidRPr="0060370A" w:rsidTr="001B111A">
        <w:tc>
          <w:tcPr>
            <w:tcW w:w="5710" w:type="dxa"/>
            <w:shd w:val="clear" w:color="auto" w:fill="auto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Согласовано: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Педагогическим советом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МБОУ«ЕСОШ№2»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lastRenderedPageBreak/>
              <w:t>от «</w:t>
            </w:r>
            <w:r>
              <w:rPr>
                <w:sz w:val="20"/>
                <w:szCs w:val="20"/>
              </w:rPr>
              <w:t>29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  <w:vAlign w:val="bottom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Утверждаю: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60370A">
              <w:rPr>
                <w:sz w:val="20"/>
                <w:szCs w:val="20"/>
              </w:rPr>
              <w:t xml:space="preserve">Директор МБОУ«ЕСОШ№2»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___________ А.П.Суховский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</w:t>
            </w: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30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</w:tr>
    </w:tbl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Учебный план внеурочной деятельности</w:t>
      </w:r>
    </w:p>
    <w:p w:rsidR="00AF12BE" w:rsidRPr="008C5D6D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для обучающихся 1,2,3</w:t>
      </w:r>
      <w:r w:rsidRPr="008C5D6D">
        <w:rPr>
          <w:rFonts w:eastAsia="Calibri"/>
          <w:b/>
        </w:rPr>
        <w:t xml:space="preserve"> классов, реализующих ФГОС начального общего образо</w:t>
      </w:r>
      <w:r>
        <w:rPr>
          <w:rFonts w:eastAsia="Calibri"/>
          <w:b/>
        </w:rPr>
        <w:t>вания второго поколения  на 2013-2014</w:t>
      </w:r>
      <w:r w:rsidRPr="008C5D6D">
        <w:rPr>
          <w:rFonts w:eastAsia="Calibri"/>
          <w:b/>
        </w:rPr>
        <w:t xml:space="preserve"> учебный год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center"/>
        <w:rPr>
          <w:rFonts w:eastAsia="Calibri"/>
          <w:b/>
        </w:rPr>
      </w:pPr>
      <w:r w:rsidRPr="008C5D6D">
        <w:rPr>
          <w:rFonts w:eastAsia="Calibri"/>
          <w:b/>
        </w:rPr>
        <w:t>Муниципального бюджетного общеобразовательного учреждения «  Ермаковская средняя  общеобразовательная школа № 2» .</w:t>
      </w: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756"/>
        <w:gridCol w:w="756"/>
        <w:gridCol w:w="756"/>
        <w:gridCol w:w="765"/>
        <w:gridCol w:w="756"/>
        <w:gridCol w:w="756"/>
        <w:gridCol w:w="522"/>
      </w:tblGrid>
      <w:tr w:rsidR="00AF12BE" w:rsidRPr="007B6694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Направление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Курс</w:t>
            </w:r>
          </w:p>
        </w:tc>
        <w:tc>
          <w:tcPr>
            <w:tcW w:w="5067" w:type="dxa"/>
            <w:gridSpan w:val="7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AF12BE" w:rsidRPr="007B6694" w:rsidTr="001B111A">
        <w:tc>
          <w:tcPr>
            <w:tcW w:w="9995" w:type="dxa"/>
            <w:gridSpan w:val="9"/>
          </w:tcPr>
          <w:p w:rsidR="00AF12BE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 xml:space="preserve">Внеурочная деятельность </w:t>
            </w:r>
          </w:p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(кружки, секции, проектная деятельность)</w:t>
            </w:r>
          </w:p>
        </w:tc>
      </w:tr>
      <w:tr w:rsidR="00AF12BE" w:rsidRPr="007B6694" w:rsidTr="001B111A">
        <w:tc>
          <w:tcPr>
            <w:tcW w:w="4928" w:type="dxa"/>
            <w:gridSpan w:val="2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1А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0D7AB1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1В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2А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2Б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3А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3Б</w:t>
            </w:r>
          </w:p>
        </w:tc>
      </w:tr>
      <w:tr w:rsidR="00AF12BE" w:rsidRPr="000D7AB1" w:rsidTr="001B111A">
        <w:tc>
          <w:tcPr>
            <w:tcW w:w="2376" w:type="dxa"/>
            <w:vMerge w:val="restart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Культурологическое 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Английский язык «Учимся играя»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</w:tr>
      <w:tr w:rsidR="00AF12BE" w:rsidRPr="000D7AB1" w:rsidTr="001B111A">
        <w:tc>
          <w:tcPr>
            <w:tcW w:w="2376" w:type="dxa"/>
            <w:vMerge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Занимательная грамматика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1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AF12BE" w:rsidRPr="000D7AB1" w:rsidTr="001B111A">
        <w:tc>
          <w:tcPr>
            <w:tcW w:w="2376" w:type="dxa"/>
            <w:vMerge w:val="restart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Естественнонаучное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«Я- исследователь»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AF12BE" w:rsidRPr="000D7AB1" w:rsidTr="001B111A">
        <w:tc>
          <w:tcPr>
            <w:tcW w:w="2376" w:type="dxa"/>
            <w:vMerge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Математика и конструирование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</w:tr>
      <w:tr w:rsidR="00AF12BE" w:rsidRPr="000D7AB1" w:rsidTr="001B111A">
        <w:tc>
          <w:tcPr>
            <w:tcW w:w="2376" w:type="dxa"/>
            <w:vMerge w:val="restart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 xml:space="preserve">Художественно-эстетическое 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«Веселый каблучок»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</w:tr>
      <w:tr w:rsidR="00AF12BE" w:rsidRPr="000D7AB1" w:rsidTr="001B111A">
        <w:tc>
          <w:tcPr>
            <w:tcW w:w="2376" w:type="dxa"/>
            <w:vMerge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«Волшебная кисточка»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</w:tr>
      <w:tr w:rsidR="00AF12BE" w:rsidRPr="000D7AB1" w:rsidTr="001B111A"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Духовно-нравственное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>
              <w:t>Этика: азбука добра»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0,33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</w:tr>
      <w:tr w:rsidR="00AF12BE" w:rsidRPr="000D7AB1" w:rsidTr="001B111A">
        <w:trPr>
          <w:trHeight w:val="1225"/>
        </w:trPr>
        <w:tc>
          <w:tcPr>
            <w:tcW w:w="237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  <w:r w:rsidRPr="000D7AB1">
              <w:rPr>
                <w:rFonts w:eastAsia="Calibri"/>
                <w:bCs/>
              </w:rPr>
              <w:t>Внеурочная деятельность (кружки, секции, проектная деятельность и др.)</w:t>
            </w:r>
            <w:r w:rsidRPr="000D7AB1">
              <w:rPr>
                <w:rFonts w:eastAsia="Calibri"/>
                <w:bCs/>
                <w:vertAlign w:val="superscript"/>
              </w:rPr>
              <w:t>*</w:t>
            </w:r>
          </w:p>
        </w:tc>
        <w:tc>
          <w:tcPr>
            <w:tcW w:w="255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Cs/>
              </w:rPr>
            </w:pP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4,65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4,65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4,65</w:t>
            </w:r>
          </w:p>
        </w:tc>
        <w:tc>
          <w:tcPr>
            <w:tcW w:w="765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3,33</w:t>
            </w:r>
          </w:p>
        </w:tc>
        <w:tc>
          <w:tcPr>
            <w:tcW w:w="756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3,33</w:t>
            </w:r>
          </w:p>
        </w:tc>
        <w:tc>
          <w:tcPr>
            <w:tcW w:w="522" w:type="dxa"/>
          </w:tcPr>
          <w:p w:rsidR="00AF12BE" w:rsidRPr="000D7AB1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AF12BE" w:rsidRPr="000D7AB1" w:rsidTr="001B111A">
        <w:tc>
          <w:tcPr>
            <w:tcW w:w="2376" w:type="dxa"/>
          </w:tcPr>
          <w:p w:rsidR="00AF12BE" w:rsidRPr="009879C5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  <w:r w:rsidRPr="009879C5">
              <w:rPr>
                <w:rFonts w:eastAsia="Calibri"/>
                <w:b/>
                <w:bCs/>
              </w:rPr>
              <w:t>Всего к финансированию</w:t>
            </w:r>
          </w:p>
        </w:tc>
        <w:tc>
          <w:tcPr>
            <w:tcW w:w="2552" w:type="dxa"/>
          </w:tcPr>
          <w:p w:rsidR="00AF12BE" w:rsidRPr="009879C5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756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4,65</w:t>
            </w:r>
          </w:p>
        </w:tc>
        <w:tc>
          <w:tcPr>
            <w:tcW w:w="756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4,65</w:t>
            </w:r>
          </w:p>
        </w:tc>
        <w:tc>
          <w:tcPr>
            <w:tcW w:w="756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4,65</w:t>
            </w:r>
          </w:p>
        </w:tc>
        <w:tc>
          <w:tcPr>
            <w:tcW w:w="765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3,33</w:t>
            </w:r>
          </w:p>
        </w:tc>
        <w:tc>
          <w:tcPr>
            <w:tcW w:w="756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3,33</w:t>
            </w:r>
          </w:p>
        </w:tc>
        <w:tc>
          <w:tcPr>
            <w:tcW w:w="756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3,33</w:t>
            </w:r>
          </w:p>
        </w:tc>
        <w:tc>
          <w:tcPr>
            <w:tcW w:w="522" w:type="dxa"/>
          </w:tcPr>
          <w:p w:rsidR="00AF12BE" w:rsidRPr="0060370A" w:rsidRDefault="00AF12BE" w:rsidP="001B111A">
            <w:pPr>
              <w:tabs>
                <w:tab w:val="left" w:pos="4500"/>
                <w:tab w:val="left" w:pos="7088"/>
                <w:tab w:val="left" w:pos="9180"/>
                <w:tab w:val="left" w:pos="9360"/>
              </w:tabs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60370A">
              <w:rPr>
                <w:rFonts w:eastAsia="Calibri"/>
                <w:b/>
                <w:bCs/>
              </w:rPr>
              <w:t>4</w:t>
            </w:r>
          </w:p>
        </w:tc>
      </w:tr>
    </w:tbl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Default="00AF12BE" w:rsidP="00AF12BE">
      <w:pPr>
        <w:pStyle w:val="af"/>
        <w:jc w:val="center"/>
        <w:rPr>
          <w:rStyle w:val="ae"/>
        </w:rPr>
      </w:pPr>
    </w:p>
    <w:p w:rsidR="00AF12BE" w:rsidRPr="00CD32FA" w:rsidRDefault="00AF12BE" w:rsidP="00AF12BE">
      <w:pPr>
        <w:pStyle w:val="af"/>
        <w:jc w:val="center"/>
        <w:rPr>
          <w:rStyle w:val="ae"/>
        </w:rPr>
      </w:pPr>
      <w:r w:rsidRPr="00CD32FA">
        <w:rPr>
          <w:rStyle w:val="ae"/>
        </w:rPr>
        <w:t>Пояснительная записка к учебному плану</w:t>
      </w:r>
    </w:p>
    <w:p w:rsidR="00AF12BE" w:rsidRPr="00CD32FA" w:rsidRDefault="00AF12BE" w:rsidP="00AF12BE">
      <w:pPr>
        <w:pStyle w:val="af"/>
        <w:jc w:val="center"/>
        <w:rPr>
          <w:b/>
        </w:rPr>
      </w:pPr>
      <w:r>
        <w:rPr>
          <w:b/>
          <w:color w:val="000000"/>
        </w:rPr>
        <w:t xml:space="preserve">для детей с задержкой психического развития </w:t>
      </w:r>
      <w:r w:rsidRPr="00CD32FA">
        <w:rPr>
          <w:b/>
        </w:rPr>
        <w:t xml:space="preserve">  </w:t>
      </w:r>
      <w:r w:rsidRPr="00CD32FA">
        <w:rPr>
          <w:b/>
          <w:color w:val="000000"/>
        </w:rPr>
        <w:t>на 2013 – 2014 учебный год</w:t>
      </w:r>
    </w:p>
    <w:p w:rsidR="00AF12BE" w:rsidRPr="00CD32FA" w:rsidRDefault="00AF12BE" w:rsidP="00AF12BE">
      <w:pPr>
        <w:pStyle w:val="af"/>
        <w:jc w:val="center"/>
        <w:rPr>
          <w:b/>
          <w:color w:val="000000"/>
        </w:rPr>
      </w:pPr>
      <w:r w:rsidRPr="00CD32FA">
        <w:rPr>
          <w:b/>
          <w:color w:val="000000"/>
        </w:rPr>
        <w:t>Муниципального  бюджетного общеобразовательного учреждения</w:t>
      </w:r>
    </w:p>
    <w:p w:rsidR="00AF12BE" w:rsidRPr="00CD32FA" w:rsidRDefault="00AF12BE" w:rsidP="00AF12BE">
      <w:pPr>
        <w:pStyle w:val="af"/>
        <w:jc w:val="center"/>
        <w:rPr>
          <w:b/>
          <w:color w:val="000000"/>
        </w:rPr>
      </w:pPr>
      <w:r w:rsidRPr="00CD32FA">
        <w:rPr>
          <w:b/>
          <w:color w:val="000000"/>
        </w:rPr>
        <w:lastRenderedPageBreak/>
        <w:t>«Ермаковская средняя общеобразовательная школа № 2»</w:t>
      </w:r>
    </w:p>
    <w:p w:rsidR="00AF12BE" w:rsidRPr="00CD32FA" w:rsidRDefault="00AF12BE" w:rsidP="00AF12BE">
      <w:pPr>
        <w:pStyle w:val="af"/>
      </w:pPr>
    </w:p>
    <w:p w:rsidR="00AF12BE" w:rsidRPr="00CD32FA" w:rsidRDefault="00AF12BE" w:rsidP="00AF12BE">
      <w:pPr>
        <w:pStyle w:val="af"/>
        <w:ind w:firstLine="708"/>
      </w:pPr>
      <w:r w:rsidRPr="00CD32FA">
        <w:t>Учебный план на 2013-2014 учебный год для обучающихся, имеющих задержку психического развития</w:t>
      </w:r>
      <w:r>
        <w:t xml:space="preserve"> (далее ЗПР)</w:t>
      </w:r>
      <w:r w:rsidRPr="00CD32FA">
        <w:t>, составлен на основе</w:t>
      </w:r>
      <w:r w:rsidRPr="00CD32FA">
        <w:rPr>
          <w:rStyle w:val="a9"/>
        </w:rPr>
        <w:t xml:space="preserve"> </w:t>
      </w:r>
      <w:r w:rsidRPr="00CD32FA">
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Методических рекомендаций по формированию  учебных планов для организации образовательного процесса  детям с ограниченными возможностями здоровья в Красноярском крае. (Приложение к письму  министерства образования и науки Красноярского края №  5429 от 17.06.2013г).</w:t>
      </w:r>
    </w:p>
    <w:p w:rsidR="00AF12BE" w:rsidRPr="00CD32FA" w:rsidRDefault="00AF12BE" w:rsidP="00AF12BE">
      <w:pPr>
        <w:pStyle w:val="af"/>
        <w:ind w:firstLine="708"/>
      </w:pPr>
      <w:r w:rsidRPr="00CD32FA">
        <w:t>Учебный план – нормативный документ, определяющий максимальный объем учебной нагрузки обучающихся, сохраняющий преемственность образовательных и коррекционно-развивающей областей, обеспечивающий усвоение учащимися:</w:t>
      </w:r>
    </w:p>
    <w:p w:rsidR="00AF12BE" w:rsidRPr="00CD32FA" w:rsidRDefault="00AF12BE" w:rsidP="00AF12BE">
      <w:pPr>
        <w:pStyle w:val="af"/>
      </w:pPr>
      <w:r w:rsidRPr="00CD32FA">
        <w:t>-федерального компонента;</w:t>
      </w:r>
    </w:p>
    <w:p w:rsidR="00AF12BE" w:rsidRPr="00CD32FA" w:rsidRDefault="00AF12BE" w:rsidP="00AF12BE">
      <w:pPr>
        <w:pStyle w:val="af"/>
      </w:pPr>
      <w:r w:rsidRPr="00CD32FA">
        <w:t>-школьного компонента,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обществе.</w:t>
      </w:r>
    </w:p>
    <w:p w:rsidR="00AF12BE" w:rsidRPr="00CD32FA" w:rsidRDefault="00AF12BE" w:rsidP="00AF12BE">
      <w:pPr>
        <w:pStyle w:val="af"/>
        <w:ind w:firstLine="708"/>
      </w:pPr>
      <w:r w:rsidRPr="00CD32FA">
        <w:t xml:space="preserve">Учебные предметы учебного плана соответствуют содержанию обучения в образовательной школе. Учебный план состоит </w:t>
      </w:r>
      <w:r>
        <w:t>обязательной</w:t>
      </w:r>
      <w:r w:rsidRPr="00CD32FA">
        <w:t xml:space="preserve"> части.</w:t>
      </w:r>
    </w:p>
    <w:p w:rsidR="00AF12BE" w:rsidRPr="00CD32FA" w:rsidRDefault="00AF12BE" w:rsidP="00AF12BE">
      <w:pPr>
        <w:pStyle w:val="af"/>
        <w:ind w:firstLine="708"/>
      </w:pPr>
      <w:r w:rsidRPr="00CD32FA">
        <w:t xml:space="preserve">Школьный компонент реализуется через коррекционно-развивающую область, где особое внимание уделяется коррекции дефекта и формированию навыков адаптации личности в современных жизненных условиях. В нее включена система коррекционных занятий с учащимися. </w:t>
      </w:r>
      <w:r>
        <w:t xml:space="preserve">     </w:t>
      </w:r>
      <w:r w:rsidRPr="00CD32FA">
        <w:t>Содержание этих занятий и количество часов определяется школой и зависит от особенностей учащихся, запроса родителей и возможностей школы.</w:t>
      </w:r>
    </w:p>
    <w:p w:rsidR="00AF12BE" w:rsidRPr="00CD32FA" w:rsidRDefault="00AF12BE" w:rsidP="00AF12BE">
      <w:pPr>
        <w:pStyle w:val="af"/>
      </w:pPr>
      <w:r w:rsidRPr="00CD32FA">
        <w:t>Учащиеся начальной школы обучаются по специальным программам  VII вида, имеющих коррекционную направленность обучения, наиболее выраженную на первой степени обучения, а также по общеобразовательным программам.</w:t>
      </w:r>
    </w:p>
    <w:p w:rsidR="00AF12BE" w:rsidRPr="00CD32FA" w:rsidRDefault="00AF12BE" w:rsidP="00AF12BE">
      <w:pPr>
        <w:pStyle w:val="af"/>
        <w:ind w:firstLine="708"/>
      </w:pPr>
      <w:r w:rsidRPr="00CD32FA">
        <w:t>Учебный план начального общего образования обучающихся с задержкой психического развития составлен с учетом решения основной задачи:</w:t>
      </w:r>
    </w:p>
    <w:p w:rsidR="00AF12BE" w:rsidRPr="00CD32FA" w:rsidRDefault="00AF12BE" w:rsidP="00AF12BE">
      <w:pPr>
        <w:pStyle w:val="af"/>
      </w:pPr>
      <w:r w:rsidRPr="00CD32FA">
        <w:t>-коррекция задержанного психического развития обучающихся, пробелов в знаниях по русскому языку и математике  возникших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AF12BE" w:rsidRPr="00CD32FA" w:rsidRDefault="00AF12BE" w:rsidP="00AF12BE">
      <w:pPr>
        <w:pStyle w:val="af"/>
        <w:ind w:firstLine="708"/>
      </w:pPr>
      <w:r w:rsidRPr="00CD32FA">
        <w:t>Количество часов в учебном плане, отводимое на русский язык и математику, увеличено по сравнению с Базисным учебным планом общеобразовательных учреждений, так как у многих обучающихся с задержкой психического развития речь слабо развита, и не сформированы элементарные математические представления.</w:t>
      </w:r>
    </w:p>
    <w:p w:rsidR="00AF12BE" w:rsidRPr="00CD32FA" w:rsidRDefault="00AF12BE" w:rsidP="00AF12BE">
      <w:pPr>
        <w:pStyle w:val="af"/>
        <w:ind w:firstLine="708"/>
      </w:pPr>
      <w:r w:rsidRPr="00CD32FA">
        <w:t>Обучение в начальных классах имеет коррекционно-развивающую направленность. В целях более успешной динамики в общем развитии отдельных обучающихся, коррекции недостатков их психического развития, а также восполнению пробелов в знаниях, проводятся коррекционные групповые и индивидуальные занятия.</w:t>
      </w:r>
    </w:p>
    <w:p w:rsidR="00AF12BE" w:rsidRPr="00CD32FA" w:rsidRDefault="00AF12BE" w:rsidP="00AF12BE">
      <w:pPr>
        <w:pStyle w:val="af"/>
        <w:ind w:firstLine="708"/>
      </w:pPr>
      <w:r w:rsidRPr="00CD32FA">
        <w:t xml:space="preserve">Индивидуально-групповые коррекционные занятия проводятся 2 раза в неделю  по 1 часу.  Занятия ведутся  в малых группах (из 2-3 учащихся) укомплектованных на основе сходства корригируемых недостатков. </w:t>
      </w:r>
    </w:p>
    <w:p w:rsidR="00AF12BE" w:rsidRPr="00CD32FA" w:rsidRDefault="00AF12BE" w:rsidP="00AF12BE">
      <w:pPr>
        <w:pStyle w:val="af"/>
        <w:ind w:firstLine="708"/>
      </w:pPr>
      <w:r w:rsidRPr="00CD32FA">
        <w:t>Коррекционные занятия проводятся  в 1-4 классах после 4 урока.(Коррекционно-развивающие занятия включаются в объем максимальной недельной нагрузки).</w:t>
      </w:r>
    </w:p>
    <w:p w:rsidR="00AF12BE" w:rsidRPr="00CD32FA" w:rsidRDefault="00AF12BE" w:rsidP="00AF12BE">
      <w:pPr>
        <w:pStyle w:val="af"/>
        <w:ind w:firstLine="708"/>
      </w:pPr>
      <w:r w:rsidRPr="00CD32FA">
        <w:t xml:space="preserve">По окончании начальных классов психолого-медико-педагогическая комиссия, учитывая индивидуальные особенности каждого обучающегося, рассматривает вопрос о его переводе в общеобразовательное учреждение. В случае выявления у обучающегося тяжёлой формы задержки психического развития рассматривается вопрос о продолжении его обучения в специальном (коррекционном) классе </w:t>
      </w:r>
      <w:r w:rsidRPr="00CD32FA">
        <w:rPr>
          <w:lang w:val="en-US"/>
        </w:rPr>
        <w:t>VIII</w:t>
      </w:r>
      <w:r w:rsidRPr="00CD32FA">
        <w:t xml:space="preserve">  вида. </w:t>
      </w:r>
    </w:p>
    <w:p w:rsidR="00AF12BE" w:rsidRPr="00CD32FA" w:rsidRDefault="00AF12BE" w:rsidP="00AF12BE">
      <w:pPr>
        <w:pStyle w:val="af"/>
        <w:ind w:firstLine="708"/>
      </w:pPr>
      <w:r w:rsidRPr="00CD32FA">
        <w:t>Учебно–воспитательный процесс (VII вида) строится с учетом «Гигиенических требований к условиям обучения в общеобразовательных учреждениях» (Санитарно- эпидемиологические правила СанПиН 2.4.2.1178-02).</w:t>
      </w:r>
    </w:p>
    <w:p w:rsidR="00AF12BE" w:rsidRPr="00CD32FA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rPr>
          <w:rFonts w:eastAsia="Calibri"/>
        </w:rPr>
      </w:pPr>
      <w:r w:rsidRPr="00CD32FA">
        <w:rPr>
          <w:rFonts w:eastAsia="Calibri"/>
        </w:rPr>
        <w:t xml:space="preserve">                                                                                                       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rPr>
          <w:rFonts w:eastAsia="Calibri"/>
        </w:rPr>
      </w:pPr>
      <w:r w:rsidRPr="00CD32FA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                            </w:t>
      </w:r>
      <w:r w:rsidRPr="00CD32FA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</w:t>
      </w: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p w:rsidR="00AF12BE" w:rsidRDefault="00AF12BE" w:rsidP="00AF12BE">
      <w:pPr>
        <w:tabs>
          <w:tab w:val="left" w:pos="4500"/>
          <w:tab w:val="left" w:pos="7088"/>
          <w:tab w:val="left" w:pos="9180"/>
          <w:tab w:val="left" w:pos="9360"/>
        </w:tabs>
        <w:spacing w:line="240" w:lineRule="atLeast"/>
        <w:jc w:val="righ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0"/>
        <w:gridCol w:w="4711"/>
      </w:tblGrid>
      <w:tr w:rsidR="00AF12BE" w:rsidRPr="0060370A" w:rsidTr="001B111A">
        <w:tc>
          <w:tcPr>
            <w:tcW w:w="5710" w:type="dxa"/>
            <w:shd w:val="clear" w:color="auto" w:fill="auto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Согласовано: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Педагогическим советом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МБОУ«ЕСОШ№2»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29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  <w:vAlign w:val="bottom"/>
          </w:tcPr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Утверждаю: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60370A">
              <w:rPr>
                <w:sz w:val="20"/>
                <w:szCs w:val="20"/>
              </w:rPr>
              <w:t xml:space="preserve">Директор МБОУ«ЕСОШ№2»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60370A">
              <w:rPr>
                <w:sz w:val="20"/>
                <w:szCs w:val="20"/>
              </w:rPr>
              <w:t xml:space="preserve">___________ А.П.Суховский 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60370A">
              <w:rPr>
                <w:sz w:val="20"/>
                <w:szCs w:val="20"/>
              </w:rPr>
              <w:t>Приказ №__________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60370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30</w:t>
            </w:r>
            <w:r w:rsidRPr="0060370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60370A">
              <w:rPr>
                <w:sz w:val="20"/>
                <w:szCs w:val="20"/>
              </w:rPr>
              <w:t xml:space="preserve"> 2013г</w:t>
            </w:r>
          </w:p>
          <w:p w:rsidR="00AF12BE" w:rsidRPr="0060370A" w:rsidRDefault="00AF12BE" w:rsidP="001B111A">
            <w:pPr>
              <w:rPr>
                <w:sz w:val="20"/>
                <w:szCs w:val="20"/>
              </w:rPr>
            </w:pPr>
          </w:p>
        </w:tc>
      </w:tr>
    </w:tbl>
    <w:p w:rsidR="00AF12BE" w:rsidRDefault="00AF12BE" w:rsidP="00AF12BE">
      <w:pPr>
        <w:pStyle w:val="af"/>
        <w:jc w:val="center"/>
        <w:rPr>
          <w:color w:val="000000"/>
          <w:sz w:val="28"/>
        </w:rPr>
      </w:pPr>
    </w:p>
    <w:p w:rsidR="00AF12BE" w:rsidRDefault="00AF12BE" w:rsidP="00AF12BE">
      <w:pPr>
        <w:pStyle w:val="af"/>
        <w:jc w:val="center"/>
        <w:rPr>
          <w:sz w:val="28"/>
        </w:rPr>
      </w:pPr>
      <w:r w:rsidRPr="00A503BE">
        <w:rPr>
          <w:color w:val="000000"/>
          <w:sz w:val="28"/>
        </w:rPr>
        <w:t xml:space="preserve">Учебный план </w:t>
      </w:r>
      <w:r>
        <w:rPr>
          <w:color w:val="000000"/>
          <w:sz w:val="28"/>
        </w:rPr>
        <w:t>для детей с задержкой психического развития</w:t>
      </w:r>
      <w:r w:rsidRPr="00A503BE">
        <w:rPr>
          <w:sz w:val="28"/>
        </w:rPr>
        <w:t xml:space="preserve">  </w:t>
      </w:r>
    </w:p>
    <w:p w:rsidR="00AF12BE" w:rsidRPr="00A503BE" w:rsidRDefault="00AF12BE" w:rsidP="00AF12BE">
      <w:pPr>
        <w:pStyle w:val="af"/>
        <w:jc w:val="center"/>
        <w:rPr>
          <w:color w:val="000000"/>
          <w:sz w:val="28"/>
        </w:rPr>
      </w:pPr>
      <w:r w:rsidRPr="00A503BE">
        <w:rPr>
          <w:color w:val="000000"/>
          <w:sz w:val="28"/>
        </w:rPr>
        <w:t>на 2013 – 2014 учебный год</w:t>
      </w:r>
    </w:p>
    <w:p w:rsidR="00AF12BE" w:rsidRPr="00A503BE" w:rsidRDefault="00AF12BE" w:rsidP="00AF12BE">
      <w:pPr>
        <w:pStyle w:val="af"/>
        <w:jc w:val="center"/>
        <w:rPr>
          <w:color w:val="000000"/>
          <w:sz w:val="28"/>
        </w:rPr>
      </w:pPr>
      <w:r w:rsidRPr="00A503BE">
        <w:rPr>
          <w:color w:val="000000"/>
          <w:sz w:val="28"/>
        </w:rPr>
        <w:t>Муниципального  бюджетного общеобразовательного учреждения</w:t>
      </w:r>
    </w:p>
    <w:p w:rsidR="00AF12BE" w:rsidRPr="00A503BE" w:rsidRDefault="00AF12BE" w:rsidP="00AF12BE">
      <w:pPr>
        <w:pStyle w:val="af"/>
        <w:jc w:val="center"/>
        <w:rPr>
          <w:color w:val="000000"/>
          <w:sz w:val="28"/>
        </w:rPr>
      </w:pPr>
      <w:r w:rsidRPr="00A503BE">
        <w:rPr>
          <w:color w:val="000000"/>
          <w:sz w:val="28"/>
        </w:rPr>
        <w:t>«Ермаковская средняя общеобразовательная школа № 2»</w:t>
      </w:r>
    </w:p>
    <w:p w:rsidR="00AF12BE" w:rsidRPr="00CD32FA" w:rsidRDefault="00AF12BE" w:rsidP="00AF12BE">
      <w:pPr>
        <w:pStyle w:val="af"/>
        <w:jc w:val="center"/>
        <w:rPr>
          <w:color w:val="000000"/>
        </w:rPr>
      </w:pPr>
    </w:p>
    <w:p w:rsidR="00AF12BE" w:rsidRPr="00CD32FA" w:rsidRDefault="00AF12BE" w:rsidP="00AF12BE">
      <w:pPr>
        <w:pStyle w:val="af"/>
        <w:jc w:val="center"/>
        <w:rPr>
          <w:color w:val="000000"/>
        </w:rPr>
      </w:pPr>
      <w:r w:rsidRPr="00CD32FA">
        <w:rPr>
          <w:color w:val="000000"/>
        </w:rPr>
        <w:t>ПЕРВАЯ СТУПЕНЬ</w:t>
      </w:r>
    </w:p>
    <w:p w:rsidR="00AF12BE" w:rsidRPr="00CD32FA" w:rsidRDefault="00AF12BE" w:rsidP="00AF12BE">
      <w:pPr>
        <w:pStyle w:val="af"/>
        <w:jc w:val="center"/>
        <w:rPr>
          <w:color w:val="000000"/>
        </w:rPr>
      </w:pPr>
    </w:p>
    <w:tbl>
      <w:tblPr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3225"/>
        <w:gridCol w:w="711"/>
        <w:gridCol w:w="710"/>
        <w:gridCol w:w="711"/>
        <w:gridCol w:w="750"/>
        <w:gridCol w:w="673"/>
      </w:tblGrid>
      <w:tr w:rsidR="00AF12BE" w:rsidRPr="00A503BE" w:rsidTr="001B111A">
        <w:trPr>
          <w:trHeight w:val="578"/>
        </w:trPr>
        <w:tc>
          <w:tcPr>
            <w:tcW w:w="3892" w:type="dxa"/>
          </w:tcPr>
          <w:p w:rsidR="00AF12BE" w:rsidRPr="00A503BE" w:rsidRDefault="00AF12BE" w:rsidP="001B111A">
            <w:pPr>
              <w:pStyle w:val="af"/>
              <w:rPr>
                <w:i/>
                <w:color w:val="000000"/>
                <w:sz w:val="28"/>
                <w:u w:val="single"/>
              </w:rPr>
            </w:pPr>
            <w:r w:rsidRPr="00A503BE">
              <w:rPr>
                <w:i/>
                <w:color w:val="000000"/>
                <w:sz w:val="28"/>
                <w:u w:val="single"/>
              </w:rPr>
              <w:t>ПРЕДМЕТНЫЕ ОБЛАСТИ</w:t>
            </w:r>
          </w:p>
        </w:tc>
        <w:tc>
          <w:tcPr>
            <w:tcW w:w="3225" w:type="dxa"/>
          </w:tcPr>
          <w:p w:rsidR="00AF12BE" w:rsidRPr="00A503BE" w:rsidRDefault="00AF12BE" w:rsidP="001B111A">
            <w:pPr>
              <w:pStyle w:val="af"/>
              <w:rPr>
                <w:i/>
                <w:color w:val="000000"/>
                <w:sz w:val="28"/>
                <w:u w:val="single"/>
              </w:rPr>
            </w:pPr>
            <w:r w:rsidRPr="00A503BE">
              <w:rPr>
                <w:i/>
                <w:color w:val="000000"/>
                <w:sz w:val="28"/>
                <w:u w:val="single"/>
              </w:rPr>
              <w:t>УЧЕБНЫЕ ПРЕДМЕТЫ</w:t>
            </w:r>
          </w:p>
        </w:tc>
        <w:tc>
          <w:tcPr>
            <w:tcW w:w="3555" w:type="dxa"/>
            <w:gridSpan w:val="5"/>
          </w:tcPr>
          <w:p w:rsidR="00AF12BE" w:rsidRPr="00A503BE" w:rsidRDefault="00AF12BE" w:rsidP="001B111A">
            <w:pPr>
              <w:pStyle w:val="af"/>
              <w:rPr>
                <w:i/>
                <w:color w:val="000000"/>
                <w:sz w:val="28"/>
              </w:rPr>
            </w:pPr>
            <w:r w:rsidRPr="00A503BE">
              <w:rPr>
                <w:i/>
                <w:color w:val="000000"/>
                <w:sz w:val="28"/>
              </w:rPr>
              <w:t>Количество часов в неделю по классам</w:t>
            </w:r>
          </w:p>
        </w:tc>
      </w:tr>
      <w:tr w:rsidR="00AF12BE" w:rsidRPr="00A503BE" w:rsidTr="001B111A">
        <w:trPr>
          <w:trHeight w:val="379"/>
        </w:trPr>
        <w:tc>
          <w:tcPr>
            <w:tcW w:w="7116" w:type="dxa"/>
            <w:gridSpan w:val="2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i/>
                <w:color w:val="000000"/>
                <w:sz w:val="28"/>
              </w:rPr>
              <w:t>Обязательная  часть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2А</w:t>
            </w:r>
          </w:p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</w:p>
        </w:tc>
        <w:tc>
          <w:tcPr>
            <w:tcW w:w="710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2Б</w:t>
            </w:r>
          </w:p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3Б</w:t>
            </w:r>
          </w:p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</w:p>
        </w:tc>
        <w:tc>
          <w:tcPr>
            <w:tcW w:w="750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4А</w:t>
            </w:r>
          </w:p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</w:p>
        </w:tc>
        <w:tc>
          <w:tcPr>
            <w:tcW w:w="673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 xml:space="preserve">4Б </w:t>
            </w:r>
          </w:p>
        </w:tc>
      </w:tr>
      <w:tr w:rsidR="00AF12BE" w:rsidRPr="00A503BE" w:rsidTr="001B111A">
        <w:trPr>
          <w:trHeight w:val="496"/>
        </w:trPr>
        <w:tc>
          <w:tcPr>
            <w:tcW w:w="3892" w:type="dxa"/>
          </w:tcPr>
          <w:p w:rsidR="00AF12BE" w:rsidRPr="00A503BE" w:rsidRDefault="00AF12BE" w:rsidP="001B111A">
            <w:pPr>
              <w:pStyle w:val="af"/>
              <w:rPr>
                <w:i/>
                <w:color w:val="000000"/>
                <w:sz w:val="28"/>
              </w:rPr>
            </w:pPr>
            <w:r w:rsidRPr="00A503BE">
              <w:rPr>
                <w:i/>
                <w:color w:val="000000"/>
                <w:sz w:val="28"/>
              </w:rPr>
              <w:t xml:space="preserve">Филология </w:t>
            </w:r>
          </w:p>
        </w:tc>
        <w:tc>
          <w:tcPr>
            <w:tcW w:w="3225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Русский язык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710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750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673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</w:tr>
      <w:tr w:rsidR="00AF12BE" w:rsidRPr="00A503BE" w:rsidTr="001B111A">
        <w:trPr>
          <w:trHeight w:val="636"/>
        </w:trPr>
        <w:tc>
          <w:tcPr>
            <w:tcW w:w="3892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Математика и информатика</w:t>
            </w:r>
          </w:p>
        </w:tc>
        <w:tc>
          <w:tcPr>
            <w:tcW w:w="3225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Математика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710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750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  <w:tc>
          <w:tcPr>
            <w:tcW w:w="673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1</w:t>
            </w:r>
          </w:p>
        </w:tc>
      </w:tr>
      <w:tr w:rsidR="00AF12BE" w:rsidRPr="00A503BE" w:rsidTr="001B111A">
        <w:trPr>
          <w:trHeight w:val="788"/>
        </w:trPr>
        <w:tc>
          <w:tcPr>
            <w:tcW w:w="7116" w:type="dxa"/>
            <w:gridSpan w:val="2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ИТОГО к финансированию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pStyle w:val="af"/>
              <w:rPr>
                <w:color w:val="000000"/>
                <w:sz w:val="28"/>
              </w:rPr>
            </w:pPr>
            <w:r w:rsidRPr="00A503BE">
              <w:rPr>
                <w:color w:val="000000"/>
                <w:sz w:val="28"/>
              </w:rPr>
              <w:t>2</w:t>
            </w:r>
          </w:p>
        </w:tc>
        <w:tc>
          <w:tcPr>
            <w:tcW w:w="710" w:type="dxa"/>
          </w:tcPr>
          <w:p w:rsidR="00AF12BE" w:rsidRPr="00A503BE" w:rsidRDefault="00AF12BE" w:rsidP="001B111A">
            <w:pPr>
              <w:rPr>
                <w:sz w:val="28"/>
              </w:rPr>
            </w:pPr>
            <w:r w:rsidRPr="00A503BE">
              <w:rPr>
                <w:color w:val="000000"/>
                <w:sz w:val="28"/>
              </w:rPr>
              <w:t>2</w:t>
            </w:r>
          </w:p>
        </w:tc>
        <w:tc>
          <w:tcPr>
            <w:tcW w:w="711" w:type="dxa"/>
          </w:tcPr>
          <w:p w:rsidR="00AF12BE" w:rsidRPr="00A503BE" w:rsidRDefault="00AF12BE" w:rsidP="001B111A">
            <w:pPr>
              <w:rPr>
                <w:sz w:val="28"/>
              </w:rPr>
            </w:pPr>
            <w:r w:rsidRPr="00A503BE">
              <w:rPr>
                <w:color w:val="000000"/>
                <w:sz w:val="28"/>
              </w:rPr>
              <w:t>2</w:t>
            </w:r>
          </w:p>
        </w:tc>
        <w:tc>
          <w:tcPr>
            <w:tcW w:w="750" w:type="dxa"/>
          </w:tcPr>
          <w:p w:rsidR="00AF12BE" w:rsidRPr="00A503BE" w:rsidRDefault="00AF12BE" w:rsidP="001B111A">
            <w:pPr>
              <w:rPr>
                <w:sz w:val="28"/>
              </w:rPr>
            </w:pPr>
            <w:r w:rsidRPr="00A503BE">
              <w:rPr>
                <w:color w:val="000000"/>
                <w:sz w:val="28"/>
              </w:rPr>
              <w:t>2</w:t>
            </w:r>
          </w:p>
        </w:tc>
        <w:tc>
          <w:tcPr>
            <w:tcW w:w="673" w:type="dxa"/>
          </w:tcPr>
          <w:p w:rsidR="00AF12BE" w:rsidRPr="00A503BE" w:rsidRDefault="00AF12BE" w:rsidP="001B111A">
            <w:pPr>
              <w:rPr>
                <w:sz w:val="28"/>
              </w:rPr>
            </w:pPr>
            <w:r w:rsidRPr="00A503BE">
              <w:rPr>
                <w:color w:val="000000"/>
                <w:sz w:val="28"/>
              </w:rPr>
              <w:t>2</w:t>
            </w:r>
          </w:p>
        </w:tc>
      </w:tr>
    </w:tbl>
    <w:p w:rsidR="00AF12BE" w:rsidRPr="00B11A4A" w:rsidRDefault="00AF12BE" w:rsidP="00AF12BE">
      <w:pPr>
        <w:rPr>
          <w:b/>
          <w:color w:val="000000"/>
          <w:sz w:val="20"/>
        </w:rPr>
      </w:pPr>
    </w:p>
    <w:p w:rsidR="00226B79" w:rsidRDefault="00226B79">
      <w:bookmarkStart w:id="0" w:name="_GoBack"/>
      <w:bookmarkEnd w:id="0"/>
    </w:p>
    <w:sectPr w:rsidR="00226B79" w:rsidSect="00AB7E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5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D"/>
    <w:multiLevelType w:val="singleLevel"/>
    <w:tmpl w:val="0000000D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38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E49FC"/>
    <w:multiLevelType w:val="multilevel"/>
    <w:tmpl w:val="1A2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FF27B9C"/>
    <w:multiLevelType w:val="hybridMultilevel"/>
    <w:tmpl w:val="E38A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E4292"/>
    <w:multiLevelType w:val="hybridMultilevel"/>
    <w:tmpl w:val="D5FC9B18"/>
    <w:lvl w:ilvl="0" w:tplc="6C046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E0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41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24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E1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45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AF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06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81A8C"/>
    <w:multiLevelType w:val="hybridMultilevel"/>
    <w:tmpl w:val="1A208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7955B2"/>
    <w:multiLevelType w:val="hybridMultilevel"/>
    <w:tmpl w:val="A4328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7C3A93"/>
    <w:multiLevelType w:val="multilevel"/>
    <w:tmpl w:val="92C04E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60046D"/>
    <w:multiLevelType w:val="hybridMultilevel"/>
    <w:tmpl w:val="F210D9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0B5241"/>
    <w:multiLevelType w:val="multilevel"/>
    <w:tmpl w:val="C07E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F23E8C"/>
    <w:multiLevelType w:val="hybridMultilevel"/>
    <w:tmpl w:val="60F059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24BB5"/>
    <w:multiLevelType w:val="multilevel"/>
    <w:tmpl w:val="344250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61438DE"/>
    <w:multiLevelType w:val="hybridMultilevel"/>
    <w:tmpl w:val="C96A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74F85"/>
    <w:multiLevelType w:val="hybridMultilevel"/>
    <w:tmpl w:val="D3D63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17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E"/>
    <w:rsid w:val="00226B79"/>
    <w:rsid w:val="00AF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F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F12BE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AF1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AF12BE"/>
    <w:pPr>
      <w:ind w:firstLine="180"/>
    </w:pPr>
  </w:style>
  <w:style w:type="character" w:customStyle="1" w:styleId="a7">
    <w:name w:val="Основной текст с отступом Знак"/>
    <w:basedOn w:val="a0"/>
    <w:link w:val="a6"/>
    <w:rsid w:val="00AF1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AF12BE"/>
    <w:pPr>
      <w:ind w:left="2992" w:right="2981"/>
      <w:jc w:val="both"/>
    </w:pPr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rsid w:val="00AF1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rsid w:val="00AF12BE"/>
    <w:rPr>
      <w:vertAlign w:val="superscript"/>
    </w:rPr>
  </w:style>
  <w:style w:type="paragraph" w:styleId="aa">
    <w:name w:val="Normal (Web)"/>
    <w:basedOn w:val="a"/>
    <w:uiPriority w:val="99"/>
    <w:rsid w:val="00AF12BE"/>
    <w:pPr>
      <w:spacing w:before="27" w:after="27"/>
    </w:pPr>
    <w:rPr>
      <w:rFonts w:ascii="Arial" w:eastAsia="Arial Unicode MS" w:hAnsi="Arial" w:cs="Arial"/>
      <w:color w:val="332E2D"/>
      <w:spacing w:val="2"/>
    </w:rPr>
  </w:style>
  <w:style w:type="character" w:styleId="ab">
    <w:name w:val="Emphasis"/>
    <w:qFormat/>
    <w:rsid w:val="00AF12BE"/>
    <w:rPr>
      <w:i/>
      <w:iCs/>
    </w:rPr>
  </w:style>
  <w:style w:type="paragraph" w:styleId="ac">
    <w:name w:val="Balloon Text"/>
    <w:basedOn w:val="a"/>
    <w:link w:val="ad"/>
    <w:rsid w:val="00AF12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12B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AF12BE"/>
    <w:rPr>
      <w:b/>
      <w:bCs/>
    </w:rPr>
  </w:style>
  <w:style w:type="paragraph" w:styleId="af">
    <w:name w:val="No Spacing"/>
    <w:uiPriority w:val="1"/>
    <w:qFormat/>
    <w:rsid w:val="00AF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AF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F12BE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AF1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AF12BE"/>
    <w:pPr>
      <w:ind w:firstLine="180"/>
    </w:pPr>
  </w:style>
  <w:style w:type="character" w:customStyle="1" w:styleId="a7">
    <w:name w:val="Основной текст с отступом Знак"/>
    <w:basedOn w:val="a0"/>
    <w:link w:val="a6"/>
    <w:rsid w:val="00AF1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AF12BE"/>
    <w:pPr>
      <w:ind w:left="2992" w:right="2981"/>
      <w:jc w:val="both"/>
    </w:pPr>
    <w:rPr>
      <w:rFonts w:ascii="Arial" w:hAnsi="Arial" w:cs="Arial"/>
      <w:sz w:val="18"/>
      <w:szCs w:val="18"/>
    </w:rPr>
  </w:style>
  <w:style w:type="paragraph" w:styleId="2">
    <w:name w:val="Body Text Indent 2"/>
    <w:basedOn w:val="a"/>
    <w:link w:val="20"/>
    <w:rsid w:val="00AF1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rsid w:val="00AF12BE"/>
    <w:rPr>
      <w:vertAlign w:val="superscript"/>
    </w:rPr>
  </w:style>
  <w:style w:type="paragraph" w:styleId="aa">
    <w:name w:val="Normal (Web)"/>
    <w:basedOn w:val="a"/>
    <w:uiPriority w:val="99"/>
    <w:rsid w:val="00AF12BE"/>
    <w:pPr>
      <w:spacing w:before="27" w:after="27"/>
    </w:pPr>
    <w:rPr>
      <w:rFonts w:ascii="Arial" w:eastAsia="Arial Unicode MS" w:hAnsi="Arial" w:cs="Arial"/>
      <w:color w:val="332E2D"/>
      <w:spacing w:val="2"/>
    </w:rPr>
  </w:style>
  <w:style w:type="character" w:styleId="ab">
    <w:name w:val="Emphasis"/>
    <w:qFormat/>
    <w:rsid w:val="00AF12BE"/>
    <w:rPr>
      <w:i/>
      <w:iCs/>
    </w:rPr>
  </w:style>
  <w:style w:type="paragraph" w:styleId="ac">
    <w:name w:val="Balloon Text"/>
    <w:basedOn w:val="a"/>
    <w:link w:val="ad"/>
    <w:rsid w:val="00AF12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12B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AF12BE"/>
    <w:rPr>
      <w:b/>
      <w:bCs/>
    </w:rPr>
  </w:style>
  <w:style w:type="paragraph" w:styleId="af">
    <w:name w:val="No Spacing"/>
    <w:uiPriority w:val="1"/>
    <w:qFormat/>
    <w:rsid w:val="00AF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6894</Words>
  <Characters>39298</Characters>
  <Application>Microsoft Office Word</Application>
  <DocSecurity>0</DocSecurity>
  <Lines>327</Lines>
  <Paragraphs>92</Paragraphs>
  <ScaleCrop>false</ScaleCrop>
  <Company/>
  <LinksUpToDate>false</LinksUpToDate>
  <CharactersWithSpaces>46100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dcterms:created xsi:type="dcterms:W3CDTF">2013-11-29T08:39:00Z</dcterms:created>
  <dcterms:modified xsi:type="dcterms:W3CDTF">2013-11-29T08:40:00Z</dcterms:modified>
</cp:coreProperties>
</file>